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83" w:rsidRPr="00F90083" w:rsidRDefault="00F90083" w:rsidP="00F90083">
      <w:pPr>
        <w:suppressAutoHyphens/>
        <w:jc w:val="center"/>
        <w:rPr>
          <w:b/>
          <w:spacing w:val="-3"/>
          <w:sz w:val="24"/>
          <w:szCs w:val="24"/>
        </w:rPr>
      </w:pPr>
      <w:r w:rsidRPr="00F90083">
        <w:rPr>
          <w:b/>
          <w:spacing w:val="-3"/>
          <w:sz w:val="24"/>
          <w:szCs w:val="24"/>
        </w:rPr>
        <w:t>IN THE CIRCUIT COURT OF THE</w:t>
      </w:r>
      <w:r w:rsidRPr="00F90083">
        <w:rPr>
          <w:spacing w:val="-3"/>
          <w:sz w:val="24"/>
          <w:szCs w:val="24"/>
        </w:rPr>
        <w:fldChar w:fldCharType="begin"/>
      </w:r>
      <w:r w:rsidRPr="00F90083">
        <w:rPr>
          <w:spacing w:val="-3"/>
          <w:sz w:val="24"/>
          <w:szCs w:val="24"/>
        </w:rPr>
        <w:instrText xml:space="preserve">PRIVATE </w:instrText>
      </w:r>
      <w:r w:rsidRPr="00F90083">
        <w:rPr>
          <w:spacing w:val="-3"/>
          <w:sz w:val="24"/>
          <w:szCs w:val="24"/>
        </w:rPr>
        <w:fldChar w:fldCharType="end"/>
      </w:r>
      <w:r w:rsidRPr="00F90083">
        <w:rPr>
          <w:spacing w:val="-3"/>
          <w:sz w:val="24"/>
          <w:szCs w:val="24"/>
        </w:rPr>
        <w:t xml:space="preserve"> </w:t>
      </w:r>
      <w:r w:rsidRPr="00F90083">
        <w:rPr>
          <w:b/>
          <w:spacing w:val="-3"/>
          <w:sz w:val="24"/>
          <w:szCs w:val="24"/>
        </w:rPr>
        <w:t>EIGHTH JUDICIAL CIRCUIT</w:t>
      </w:r>
    </w:p>
    <w:p w:rsidR="00F90083" w:rsidRPr="00F90083" w:rsidRDefault="00F90083" w:rsidP="00F90083">
      <w:pPr>
        <w:suppressAutoHyphens/>
        <w:jc w:val="center"/>
        <w:rPr>
          <w:spacing w:val="-3"/>
          <w:sz w:val="24"/>
          <w:szCs w:val="24"/>
        </w:rPr>
      </w:pPr>
      <w:r w:rsidRPr="00F90083">
        <w:rPr>
          <w:b/>
          <w:spacing w:val="-3"/>
          <w:sz w:val="24"/>
          <w:szCs w:val="24"/>
        </w:rPr>
        <w:t xml:space="preserve">IN </w:t>
      </w:r>
      <w:smartTag w:uri="urn:schemas-microsoft-com:office:smarttags" w:element="stockticker">
        <w:r w:rsidRPr="00F90083">
          <w:rPr>
            <w:b/>
            <w:spacing w:val="-3"/>
            <w:sz w:val="24"/>
            <w:szCs w:val="24"/>
          </w:rPr>
          <w:t>AND</w:t>
        </w:r>
      </w:smartTag>
      <w:r w:rsidRPr="00F90083">
        <w:rPr>
          <w:b/>
          <w:spacing w:val="-3"/>
          <w:sz w:val="24"/>
          <w:szCs w:val="24"/>
        </w:rPr>
        <w:t xml:space="preserve"> FOR </w:t>
      </w:r>
      <w:r w:rsidR="004F1990" w:rsidRPr="004F1990">
        <w:rPr>
          <w:b/>
          <w:spacing w:val="-3"/>
          <w:sz w:val="24"/>
          <w:szCs w:val="24"/>
          <w:highlight w:val="green"/>
        </w:rPr>
        <w:t>COUNTY</w:t>
      </w:r>
      <w:r w:rsidRPr="00F90083">
        <w:rPr>
          <w:b/>
          <w:spacing w:val="-3"/>
          <w:sz w:val="24"/>
          <w:szCs w:val="24"/>
        </w:rPr>
        <w:t xml:space="preserve"> COUNTY, FLORIDA</w:t>
      </w:r>
    </w:p>
    <w:p w:rsidR="00F90083" w:rsidRPr="00F90083" w:rsidRDefault="00F90083" w:rsidP="00F90083">
      <w:pPr>
        <w:suppressAutoHyphens/>
        <w:jc w:val="both"/>
        <w:rPr>
          <w:b/>
          <w:spacing w:val="-3"/>
          <w:sz w:val="24"/>
          <w:szCs w:val="24"/>
        </w:rPr>
      </w:pPr>
    </w:p>
    <w:p w:rsidR="00F90083" w:rsidRPr="00F90083" w:rsidRDefault="00F90083" w:rsidP="00F90083">
      <w:pPr>
        <w:suppressAutoHyphens/>
        <w:jc w:val="both"/>
        <w:rPr>
          <w:b/>
          <w:spacing w:val="-3"/>
          <w:sz w:val="24"/>
          <w:szCs w:val="24"/>
        </w:rPr>
      </w:pPr>
      <w:r w:rsidRPr="00F90083">
        <w:rPr>
          <w:b/>
          <w:spacing w:val="-3"/>
          <w:sz w:val="24"/>
          <w:szCs w:val="24"/>
        </w:rPr>
        <w:t>STATE OF FLORIDA,</w:t>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4F1990" w:rsidRPr="004F1990">
        <w:rPr>
          <w:b/>
          <w:spacing w:val="-3"/>
          <w:sz w:val="24"/>
          <w:szCs w:val="24"/>
          <w:highlight w:val="green"/>
        </w:rPr>
        <w:t>AGENCY</w:t>
      </w:r>
      <w:r w:rsidR="000D0028">
        <w:rPr>
          <w:b/>
          <w:spacing w:val="-3"/>
          <w:sz w:val="24"/>
          <w:szCs w:val="24"/>
        </w:rPr>
        <w:t xml:space="preserve"> CR#:  </w:t>
      </w:r>
      <w:r w:rsidR="004F1990" w:rsidRPr="004F1990">
        <w:rPr>
          <w:b/>
          <w:spacing w:val="-3"/>
          <w:sz w:val="24"/>
          <w:szCs w:val="24"/>
          <w:highlight w:val="green"/>
        </w:rPr>
        <w:t>00-00-000000</w:t>
      </w:r>
    </w:p>
    <w:p w:rsidR="00F90083" w:rsidRPr="00F90083" w:rsidRDefault="00F90083" w:rsidP="00F90083">
      <w:pPr>
        <w:suppressAutoHyphens/>
        <w:jc w:val="both"/>
        <w:rPr>
          <w:b/>
          <w:spacing w:val="-3"/>
          <w:sz w:val="24"/>
          <w:szCs w:val="24"/>
        </w:rPr>
      </w:pPr>
      <w:r w:rsidRPr="00F90083">
        <w:rPr>
          <w:b/>
          <w:spacing w:val="-3"/>
          <w:sz w:val="24"/>
          <w:szCs w:val="24"/>
        </w:rPr>
        <w:t xml:space="preserve">       PLAINTIFF,</w:t>
      </w:r>
    </w:p>
    <w:p w:rsidR="00F90083" w:rsidRPr="00F90083" w:rsidRDefault="00F90083" w:rsidP="00F90083">
      <w:pPr>
        <w:suppressAutoHyphens/>
        <w:jc w:val="both"/>
        <w:rPr>
          <w:b/>
          <w:spacing w:val="-3"/>
          <w:sz w:val="24"/>
          <w:szCs w:val="24"/>
        </w:rPr>
      </w:pPr>
    </w:p>
    <w:p w:rsidR="00F90083" w:rsidRPr="00F90083" w:rsidRDefault="000D0028" w:rsidP="000D0028">
      <w:pPr>
        <w:suppressAutoHyphens/>
        <w:ind w:left="5760" w:hanging="5760"/>
        <w:jc w:val="both"/>
        <w:rPr>
          <w:b/>
          <w:spacing w:val="-3"/>
          <w:sz w:val="24"/>
          <w:szCs w:val="24"/>
        </w:rPr>
      </w:pPr>
      <w:r>
        <w:rPr>
          <w:b/>
          <w:spacing w:val="-3"/>
          <w:sz w:val="24"/>
          <w:szCs w:val="24"/>
        </w:rPr>
        <w:t>VS.</w:t>
      </w:r>
      <w:r>
        <w:rPr>
          <w:b/>
          <w:spacing w:val="-3"/>
          <w:sz w:val="24"/>
          <w:szCs w:val="24"/>
        </w:rPr>
        <w:tab/>
      </w:r>
      <w:r w:rsidR="00F90083" w:rsidRPr="00F314DD">
        <w:rPr>
          <w:b/>
          <w:spacing w:val="-3"/>
          <w:sz w:val="24"/>
          <w:szCs w:val="24"/>
        </w:rPr>
        <w:t xml:space="preserve">APPLICATION </w:t>
      </w:r>
      <w:smartTag w:uri="urn:schemas-microsoft-com:office:smarttags" w:element="stockticker">
        <w:r w:rsidR="00F90083" w:rsidRPr="00F314DD">
          <w:rPr>
            <w:b/>
            <w:spacing w:val="-3"/>
            <w:sz w:val="24"/>
            <w:szCs w:val="24"/>
          </w:rPr>
          <w:t>AND</w:t>
        </w:r>
      </w:smartTag>
      <w:r w:rsidR="00F90083" w:rsidRPr="00F314DD">
        <w:rPr>
          <w:b/>
          <w:spacing w:val="-3"/>
          <w:sz w:val="24"/>
          <w:szCs w:val="24"/>
        </w:rPr>
        <w:t xml:space="preserve"> AFFIDAVIT FOR</w:t>
      </w:r>
      <w:r w:rsidRPr="00F314DD">
        <w:rPr>
          <w:b/>
          <w:spacing w:val="-3"/>
          <w:sz w:val="24"/>
          <w:szCs w:val="24"/>
        </w:rPr>
        <w:t xml:space="preserve"> SEARCH WARRANT</w:t>
      </w:r>
      <w:r w:rsidR="00F90083" w:rsidRPr="00F90083">
        <w:rPr>
          <w:spacing w:val="-3"/>
          <w:sz w:val="24"/>
          <w:szCs w:val="24"/>
        </w:rPr>
        <w:tab/>
      </w:r>
      <w:r w:rsidR="00F90083" w:rsidRPr="00F90083">
        <w:rPr>
          <w:spacing w:val="-3"/>
          <w:sz w:val="24"/>
          <w:szCs w:val="24"/>
        </w:rPr>
        <w:tab/>
      </w:r>
    </w:p>
    <w:p w:rsidR="00F90083" w:rsidRPr="00F90083" w:rsidRDefault="00F314DD" w:rsidP="00F90083">
      <w:pPr>
        <w:suppressAutoHyphens/>
        <w:jc w:val="both"/>
        <w:rPr>
          <w:b/>
          <w:spacing w:val="-3"/>
          <w:sz w:val="24"/>
          <w:szCs w:val="24"/>
        </w:rPr>
      </w:pPr>
      <w:r w:rsidRPr="00F314DD">
        <w:rPr>
          <w:b/>
          <w:spacing w:val="-3"/>
          <w:sz w:val="24"/>
          <w:szCs w:val="24"/>
          <w:highlight w:val="green"/>
        </w:rPr>
        <w:t>SUSPECT(S)</w:t>
      </w:r>
      <w:r>
        <w:rPr>
          <w:b/>
          <w:spacing w:val="-3"/>
          <w:sz w:val="24"/>
          <w:szCs w:val="24"/>
        </w:rPr>
        <w:t>,</w:t>
      </w:r>
    </w:p>
    <w:p w:rsidR="00F90083" w:rsidRPr="00F90083" w:rsidRDefault="00F314DD" w:rsidP="00F90083">
      <w:pPr>
        <w:suppressAutoHyphens/>
        <w:jc w:val="both"/>
        <w:rPr>
          <w:b/>
          <w:spacing w:val="-3"/>
          <w:sz w:val="24"/>
          <w:szCs w:val="24"/>
        </w:rPr>
      </w:pPr>
      <w:r>
        <w:rPr>
          <w:b/>
          <w:spacing w:val="-3"/>
          <w:sz w:val="24"/>
          <w:szCs w:val="24"/>
        </w:rPr>
        <w:tab/>
      </w:r>
      <w:proofErr w:type="gramStart"/>
      <w:r>
        <w:rPr>
          <w:b/>
          <w:spacing w:val="-3"/>
          <w:sz w:val="24"/>
          <w:szCs w:val="24"/>
        </w:rPr>
        <w:t>DEFENDANT</w:t>
      </w:r>
      <w:r w:rsidRPr="00F314DD">
        <w:rPr>
          <w:b/>
          <w:spacing w:val="-3"/>
          <w:sz w:val="24"/>
          <w:szCs w:val="24"/>
          <w:highlight w:val="green"/>
        </w:rPr>
        <w:t>(S)</w:t>
      </w:r>
      <w:r w:rsidR="00F90083" w:rsidRPr="00F90083">
        <w:rPr>
          <w:b/>
          <w:spacing w:val="-3"/>
          <w:sz w:val="24"/>
          <w:szCs w:val="24"/>
        </w:rPr>
        <w:t>.</w:t>
      </w:r>
      <w:proofErr w:type="gramEnd"/>
      <w:r w:rsidR="00F90083" w:rsidRPr="00F90083">
        <w:rPr>
          <w:b/>
          <w:spacing w:val="-3"/>
          <w:sz w:val="24"/>
          <w:szCs w:val="24"/>
        </w:rPr>
        <w:t xml:space="preserve">                     </w:t>
      </w:r>
      <w:r w:rsidR="00F90083" w:rsidRPr="00F90083">
        <w:rPr>
          <w:b/>
          <w:spacing w:val="-3"/>
          <w:sz w:val="24"/>
          <w:szCs w:val="24"/>
        </w:rPr>
        <w:tab/>
      </w:r>
      <w:r w:rsidR="00F90083" w:rsidRPr="00F90083">
        <w:rPr>
          <w:b/>
          <w:spacing w:val="-3"/>
          <w:sz w:val="24"/>
          <w:szCs w:val="24"/>
        </w:rPr>
        <w:tab/>
      </w:r>
    </w:p>
    <w:p w:rsidR="00F90083" w:rsidRDefault="00F90083" w:rsidP="00F90083">
      <w:pPr>
        <w:suppressAutoHyphens/>
        <w:jc w:val="both"/>
        <w:rPr>
          <w:b/>
          <w:spacing w:val="-3"/>
          <w:sz w:val="24"/>
          <w:szCs w:val="24"/>
        </w:rPr>
      </w:pP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t>/</w:t>
      </w:r>
      <w:r w:rsidRPr="00F90083">
        <w:rPr>
          <w:b/>
          <w:spacing w:val="-3"/>
          <w:sz w:val="24"/>
          <w:szCs w:val="24"/>
        </w:rPr>
        <w:tab/>
      </w:r>
      <w:r w:rsidRPr="00F90083">
        <w:rPr>
          <w:b/>
          <w:spacing w:val="-3"/>
          <w:sz w:val="24"/>
          <w:szCs w:val="24"/>
        </w:rPr>
        <w:tab/>
      </w:r>
      <w:r w:rsidRPr="00F90083">
        <w:rPr>
          <w:b/>
          <w:spacing w:val="-3"/>
          <w:sz w:val="24"/>
          <w:szCs w:val="24"/>
        </w:rPr>
        <w:tab/>
      </w:r>
    </w:p>
    <w:p w:rsidR="00F314DD" w:rsidRPr="00F314DD" w:rsidRDefault="00F314DD" w:rsidP="0004730D">
      <w:pPr>
        <w:suppressAutoHyphens/>
        <w:rPr>
          <w:b/>
          <w:spacing w:val="-3"/>
          <w:sz w:val="24"/>
          <w:szCs w:val="24"/>
          <w:u w:val="single"/>
        </w:rPr>
      </w:pPr>
    </w:p>
    <w:p w:rsidR="00F90083" w:rsidRPr="00F90083" w:rsidRDefault="00F90083" w:rsidP="00F90083">
      <w:pPr>
        <w:suppressAutoHyphens/>
        <w:jc w:val="both"/>
        <w:rPr>
          <w:spacing w:val="-3"/>
          <w:sz w:val="24"/>
          <w:szCs w:val="24"/>
        </w:rPr>
      </w:pPr>
    </w:p>
    <w:p w:rsidR="00F90083" w:rsidRPr="00F90083" w:rsidRDefault="00F90083" w:rsidP="00F90083">
      <w:pPr>
        <w:suppressAutoHyphens/>
        <w:ind w:firstLine="720"/>
        <w:jc w:val="both"/>
        <w:rPr>
          <w:spacing w:val="-3"/>
          <w:sz w:val="24"/>
          <w:szCs w:val="24"/>
        </w:rPr>
      </w:pPr>
      <w:r w:rsidRPr="00F314DD">
        <w:rPr>
          <w:spacing w:val="-3"/>
          <w:sz w:val="24"/>
          <w:szCs w:val="24"/>
        </w:rPr>
        <w:t xml:space="preserve">BEFORE ME, the undersigned Judge, State of Florida, came this sworn application and affidavit by </w:t>
      </w:r>
      <w:r w:rsidR="00F314DD" w:rsidRPr="00F314DD">
        <w:rPr>
          <w:spacing w:val="-3"/>
          <w:sz w:val="24"/>
          <w:szCs w:val="24"/>
          <w:highlight w:val="green"/>
        </w:rPr>
        <w:t>YOUR RANK</w:t>
      </w:r>
      <w:r w:rsidR="00F314DD">
        <w:rPr>
          <w:spacing w:val="-3"/>
          <w:sz w:val="24"/>
          <w:szCs w:val="24"/>
        </w:rPr>
        <w:t xml:space="preserve"> </w:t>
      </w:r>
      <w:r w:rsidR="00F314DD" w:rsidRPr="00F314DD">
        <w:rPr>
          <w:spacing w:val="-3"/>
          <w:sz w:val="24"/>
          <w:szCs w:val="24"/>
          <w:highlight w:val="green"/>
        </w:rPr>
        <w:t>YOUR NAME</w:t>
      </w:r>
      <w:r w:rsidRPr="00F90083">
        <w:rPr>
          <w:spacing w:val="-3"/>
          <w:sz w:val="24"/>
          <w:szCs w:val="24"/>
        </w:rPr>
        <w:t xml:space="preserve">, a law enforcement officer employed by </w:t>
      </w:r>
      <w:r w:rsidR="00F314DD" w:rsidRPr="00F314DD">
        <w:rPr>
          <w:spacing w:val="-3"/>
          <w:sz w:val="24"/>
          <w:szCs w:val="24"/>
          <w:highlight w:val="green"/>
        </w:rPr>
        <w:t>YOUR AGENCY</w:t>
      </w:r>
      <w:r w:rsidRPr="00F90083">
        <w:rPr>
          <w:spacing w:val="-3"/>
          <w:sz w:val="24"/>
          <w:szCs w:val="24"/>
        </w:rPr>
        <w:t xml:space="preserve">, who was first duly Sworn, deposes and says that </w:t>
      </w:r>
      <w:r w:rsidR="00F314DD" w:rsidRPr="00F314DD">
        <w:rPr>
          <w:spacing w:val="-3"/>
          <w:sz w:val="24"/>
          <w:szCs w:val="24"/>
          <w:highlight w:val="green"/>
        </w:rPr>
        <w:t>HE/SHE</w:t>
      </w:r>
      <w:r w:rsidRPr="00F90083">
        <w:rPr>
          <w:spacing w:val="-3"/>
          <w:sz w:val="24"/>
          <w:szCs w:val="24"/>
        </w:rPr>
        <w:t xml:space="preserve"> has reason to believe the laws of the State of Florida have been violated and are now being violated</w:t>
      </w:r>
      <w:r w:rsidR="00F314DD">
        <w:rPr>
          <w:spacing w:val="-3"/>
          <w:sz w:val="24"/>
          <w:szCs w:val="24"/>
        </w:rPr>
        <w:t>,</w:t>
      </w:r>
      <w:r w:rsidRPr="00F90083">
        <w:rPr>
          <w:spacing w:val="-3"/>
          <w:sz w:val="24"/>
          <w:szCs w:val="24"/>
        </w:rPr>
        <w:t xml:space="preserve"> and there is now being kept in or on the below-described premises and/or the curtilage of the same</w:t>
      </w:r>
      <w:r w:rsidR="00F314DD">
        <w:rPr>
          <w:spacing w:val="-3"/>
          <w:sz w:val="24"/>
          <w:szCs w:val="24"/>
        </w:rPr>
        <w:t>,</w:t>
      </w:r>
      <w:r w:rsidRPr="00F90083">
        <w:rPr>
          <w:spacing w:val="-3"/>
          <w:sz w:val="24"/>
          <w:szCs w:val="24"/>
        </w:rPr>
        <w:t xml:space="preserve"> certain evidence, fruits, or instrumentalities of that crime to be found in or on the following described premises located in </w:t>
      </w:r>
      <w:r w:rsidR="00F314DD" w:rsidRPr="00F314DD">
        <w:rPr>
          <w:spacing w:val="-3"/>
          <w:sz w:val="24"/>
          <w:szCs w:val="24"/>
          <w:highlight w:val="green"/>
        </w:rPr>
        <w:t>COUNTY</w:t>
      </w:r>
      <w:r w:rsidRPr="00F90083">
        <w:rPr>
          <w:spacing w:val="-3"/>
          <w:sz w:val="24"/>
          <w:szCs w:val="24"/>
        </w:rPr>
        <w:t xml:space="preserve"> </w:t>
      </w:r>
      <w:proofErr w:type="spellStart"/>
      <w:r w:rsidRPr="00F90083">
        <w:rPr>
          <w:spacing w:val="-3"/>
          <w:sz w:val="24"/>
          <w:szCs w:val="24"/>
        </w:rPr>
        <w:t>County</w:t>
      </w:r>
      <w:proofErr w:type="spellEnd"/>
      <w:r w:rsidRPr="00F90083">
        <w:rPr>
          <w:spacing w:val="-3"/>
          <w:sz w:val="24"/>
          <w:szCs w:val="24"/>
        </w:rPr>
        <w:t>, Florida:</w:t>
      </w:r>
    </w:p>
    <w:p w:rsidR="00F90083" w:rsidRPr="00F90083" w:rsidRDefault="00F90083" w:rsidP="00F90083">
      <w:pPr>
        <w:suppressAutoHyphens/>
        <w:ind w:right="720"/>
        <w:jc w:val="both"/>
        <w:rPr>
          <w:spacing w:val="-3"/>
          <w:sz w:val="24"/>
          <w:szCs w:val="24"/>
        </w:rPr>
      </w:pP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z w:val="24"/>
          <w:szCs w:val="24"/>
        </w:rPr>
      </w:pPr>
      <w:r w:rsidRPr="00F314DD">
        <w:rPr>
          <w:b/>
          <w:sz w:val="24"/>
          <w:szCs w:val="24"/>
        </w:rPr>
        <w:t>The premises to be searched</w:t>
      </w:r>
      <w:r w:rsidRPr="00F314DD">
        <w:rPr>
          <w:sz w:val="24"/>
          <w:szCs w:val="24"/>
        </w:rPr>
        <w:t xml:space="preserve"> </w:t>
      </w:r>
      <w:r w:rsidRPr="00F314DD">
        <w:rPr>
          <w:sz w:val="24"/>
          <w:szCs w:val="24"/>
          <w:highlight w:val="green"/>
        </w:rPr>
        <w:t>DESCRIBE THE LOCATION OF T</w:t>
      </w:r>
      <w:r w:rsidR="0091104A">
        <w:rPr>
          <w:sz w:val="24"/>
          <w:szCs w:val="24"/>
          <w:highlight w:val="green"/>
        </w:rPr>
        <w:t>HE STRUCTURE YOU WANT TO SEARCH</w:t>
      </w:r>
      <w:r w:rsidRPr="00F314DD">
        <w:rPr>
          <w:sz w:val="24"/>
          <w:szCs w:val="24"/>
          <w:highlight w:val="green"/>
        </w:rPr>
        <w:t>.  INCLUDE A DESCRIPTION OF THE BUILDING, THE COLOR, THE CURTILAGE AND THE GENERAL APPEARANCE.</w:t>
      </w:r>
      <w:r w:rsidRPr="00F314DD">
        <w:rPr>
          <w:sz w:val="24"/>
          <w:szCs w:val="24"/>
        </w:rPr>
        <w:t xml:space="preserve">  The premises to be searched are located at </w:t>
      </w:r>
      <w:r w:rsidRPr="00F314DD">
        <w:rPr>
          <w:sz w:val="24"/>
          <w:szCs w:val="24"/>
          <w:highlight w:val="green"/>
        </w:rPr>
        <w:t>ADDRESS</w:t>
      </w:r>
      <w:r w:rsidRPr="00F314DD">
        <w:rPr>
          <w:sz w:val="24"/>
          <w:szCs w:val="24"/>
        </w:rPr>
        <w:t xml:space="preserve">, </w:t>
      </w:r>
      <w:r w:rsidRPr="00F314DD">
        <w:rPr>
          <w:sz w:val="24"/>
          <w:szCs w:val="24"/>
          <w:highlight w:val="green"/>
        </w:rPr>
        <w:t>CITY</w:t>
      </w:r>
      <w:r w:rsidRPr="00F314DD">
        <w:rPr>
          <w:sz w:val="24"/>
          <w:szCs w:val="24"/>
        </w:rPr>
        <w:t xml:space="preserve">, </w:t>
      </w:r>
      <w:proofErr w:type="gramStart"/>
      <w:r w:rsidRPr="00F314DD">
        <w:rPr>
          <w:sz w:val="24"/>
          <w:szCs w:val="24"/>
          <w:highlight w:val="green"/>
        </w:rPr>
        <w:t>COUNTY</w:t>
      </w:r>
      <w:proofErr w:type="gramEnd"/>
      <w:r w:rsidRPr="00F314DD">
        <w:rPr>
          <w:sz w:val="24"/>
          <w:szCs w:val="24"/>
        </w:rPr>
        <w:t xml:space="preserve"> </w:t>
      </w:r>
      <w:proofErr w:type="spellStart"/>
      <w:r w:rsidRPr="00F314DD">
        <w:rPr>
          <w:sz w:val="24"/>
          <w:szCs w:val="24"/>
        </w:rPr>
        <w:t>County</w:t>
      </w:r>
      <w:proofErr w:type="spellEnd"/>
      <w:r w:rsidRPr="00F314DD">
        <w:rPr>
          <w:sz w:val="24"/>
          <w:szCs w:val="24"/>
        </w:rPr>
        <w:t>, Florida.</w:t>
      </w:r>
      <w:r w:rsidR="0004730D">
        <w:rPr>
          <w:sz w:val="24"/>
          <w:szCs w:val="24"/>
        </w:rPr>
        <w:t xml:space="preserve">  </w:t>
      </w:r>
      <w:r w:rsidR="0004730D" w:rsidRPr="00EE759A">
        <w:rPr>
          <w:sz w:val="24"/>
          <w:szCs w:val="24"/>
          <w:highlight w:val="green"/>
        </w:rPr>
        <w:t>See attached photo.</w:t>
      </w: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b/>
          <w:sz w:val="24"/>
          <w:szCs w:val="24"/>
        </w:rPr>
      </w:pPr>
    </w:p>
    <w:p w:rsidR="00F25E9B"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proofErr w:type="gramStart"/>
      <w:r w:rsidRPr="00F314DD">
        <w:rPr>
          <w:b/>
          <w:sz w:val="24"/>
          <w:szCs w:val="24"/>
        </w:rPr>
        <w:t xml:space="preserve">To reach </w:t>
      </w:r>
      <w:r w:rsidRPr="00F314DD">
        <w:rPr>
          <w:sz w:val="24"/>
          <w:szCs w:val="24"/>
          <w:highlight w:val="green"/>
        </w:rPr>
        <w:t>ADDRESS/LOCATION, SPECIFIC DIRECTIONS ON HOW TO REACH THE LOCATION.</w:t>
      </w:r>
      <w:proofErr w:type="gramEnd"/>
    </w:p>
    <w:p w:rsidR="00F90083" w:rsidRPr="00F90083" w:rsidRDefault="00F90083" w:rsidP="00F25E9B">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r w:rsidRPr="00F90083">
        <w:rPr>
          <w:spacing w:val="-3"/>
          <w:sz w:val="24"/>
          <w:szCs w:val="24"/>
        </w:rPr>
        <w:t xml:space="preserve">   </w:t>
      </w:r>
    </w:p>
    <w:p w:rsidR="00F90083" w:rsidRPr="00F90083" w:rsidRDefault="00F314DD" w:rsidP="00F90083">
      <w:pPr>
        <w:suppressAutoHyphens/>
        <w:ind w:right="720" w:firstLine="720"/>
        <w:jc w:val="both"/>
        <w:rPr>
          <w:color w:val="FF0000"/>
          <w:spacing w:val="-3"/>
          <w:sz w:val="24"/>
          <w:szCs w:val="24"/>
        </w:rPr>
      </w:pPr>
      <w:r w:rsidRPr="00F314DD">
        <w:rPr>
          <w:spacing w:val="-3"/>
          <w:sz w:val="24"/>
          <w:szCs w:val="24"/>
        </w:rPr>
        <w:t xml:space="preserve">SAID PREMISES being located in the County of </w:t>
      </w:r>
      <w:r w:rsidRPr="00F314DD">
        <w:rPr>
          <w:spacing w:val="-3"/>
          <w:sz w:val="24"/>
          <w:szCs w:val="24"/>
          <w:highlight w:val="green"/>
        </w:rPr>
        <w:t>COUNTY</w:t>
      </w:r>
      <w:r w:rsidRPr="00F314DD">
        <w:rPr>
          <w:spacing w:val="-3"/>
          <w:sz w:val="24"/>
          <w:szCs w:val="24"/>
        </w:rPr>
        <w:t xml:space="preserve">, State of Florida, in the control of </w:t>
      </w:r>
      <w:r w:rsidR="0004730D" w:rsidRPr="00EE759A">
        <w:rPr>
          <w:spacing w:val="-3"/>
          <w:sz w:val="24"/>
          <w:szCs w:val="24"/>
          <w:highlight w:val="green"/>
        </w:rPr>
        <w:t>person(s) name</w:t>
      </w:r>
      <w:r w:rsidRPr="00F314DD">
        <w:rPr>
          <w:spacing w:val="-3"/>
          <w:sz w:val="24"/>
          <w:szCs w:val="24"/>
        </w:rPr>
        <w:t xml:space="preserve">, and being the property of </w:t>
      </w:r>
      <w:r w:rsidR="0004730D" w:rsidRPr="00EE759A">
        <w:rPr>
          <w:spacing w:val="-3"/>
          <w:sz w:val="24"/>
          <w:szCs w:val="24"/>
          <w:highlight w:val="green"/>
        </w:rPr>
        <w:t>person(s) name</w:t>
      </w:r>
      <w:r w:rsidR="00096B25">
        <w:rPr>
          <w:spacing w:val="-3"/>
          <w:sz w:val="24"/>
          <w:szCs w:val="24"/>
        </w:rPr>
        <w:t>,</w:t>
      </w:r>
      <w:r w:rsidRPr="00F314DD">
        <w:rPr>
          <w:spacing w:val="-3"/>
          <w:sz w:val="24"/>
          <w:szCs w:val="24"/>
        </w:rPr>
        <w:t xml:space="preserve"> and having within said </w:t>
      </w:r>
      <w:r w:rsidR="0004730D" w:rsidRPr="00EE759A">
        <w:rPr>
          <w:spacing w:val="-3"/>
          <w:sz w:val="24"/>
          <w:szCs w:val="24"/>
        </w:rPr>
        <w:t>location</w:t>
      </w:r>
      <w:r w:rsidRPr="00EE759A">
        <w:rPr>
          <w:spacing w:val="-3"/>
          <w:sz w:val="24"/>
          <w:szCs w:val="24"/>
        </w:rPr>
        <w:t>, the following items</w:t>
      </w:r>
      <w:r w:rsidR="0004730D" w:rsidRPr="00EE759A">
        <w:rPr>
          <w:spacing w:val="-3"/>
          <w:sz w:val="24"/>
          <w:szCs w:val="24"/>
        </w:rPr>
        <w:t xml:space="preserve"> / information</w:t>
      </w:r>
      <w:r w:rsidRPr="00EE759A">
        <w:rPr>
          <w:spacing w:val="-3"/>
          <w:sz w:val="24"/>
          <w:szCs w:val="24"/>
        </w:rPr>
        <w:t xml:space="preserve"> to</w:t>
      </w:r>
      <w:r w:rsidRPr="00F314DD">
        <w:rPr>
          <w:spacing w:val="-3"/>
          <w:sz w:val="24"/>
          <w:szCs w:val="24"/>
        </w:rPr>
        <w:t xml:space="preserve"> be seized:</w:t>
      </w:r>
    </w:p>
    <w:p w:rsidR="00F90083" w:rsidRPr="00F90083" w:rsidRDefault="00F90083" w:rsidP="00F90083">
      <w:pPr>
        <w:suppressAutoHyphens/>
        <w:ind w:left="720" w:hanging="720"/>
        <w:jc w:val="both"/>
        <w:rPr>
          <w:b/>
          <w:spacing w:val="-3"/>
          <w:sz w:val="24"/>
          <w:szCs w:val="24"/>
        </w:rPr>
      </w:pPr>
      <w:r w:rsidRPr="00F90083">
        <w:rPr>
          <w:b/>
          <w:spacing w:val="-3"/>
          <w:sz w:val="24"/>
          <w:szCs w:val="24"/>
        </w:rPr>
        <w:t xml:space="preserve">       </w:t>
      </w:r>
    </w:p>
    <w:p w:rsidR="0088786F" w:rsidRDefault="0088786F" w:rsidP="0088786F">
      <w:pPr>
        <w:pStyle w:val="ListParagraph"/>
        <w:numPr>
          <w:ilvl w:val="0"/>
          <w:numId w:val="9"/>
        </w:numPr>
        <w:tabs>
          <w:tab w:val="left" w:pos="-720"/>
        </w:tabs>
        <w:suppressAutoHyphens/>
        <w:ind w:left="1440" w:hanging="720"/>
        <w:jc w:val="both"/>
        <w:rPr>
          <w:spacing w:val="-3"/>
          <w:sz w:val="24"/>
          <w:szCs w:val="24"/>
        </w:rPr>
      </w:pPr>
      <w:r w:rsidRPr="0004730D">
        <w:rPr>
          <w:spacing w:val="-3"/>
          <w:sz w:val="24"/>
          <w:szCs w:val="24"/>
          <w:highlight w:val="yellow"/>
        </w:rPr>
        <w:t xml:space="preserve">Illegal Narcotics, to-wit: </w:t>
      </w:r>
      <w:r w:rsidRPr="00F314DD">
        <w:rPr>
          <w:spacing w:val="-3"/>
          <w:sz w:val="24"/>
          <w:szCs w:val="24"/>
        </w:rPr>
        <w:t xml:space="preserve"> </w:t>
      </w:r>
      <w:r w:rsidRPr="00DB2715">
        <w:rPr>
          <w:spacing w:val="-3"/>
          <w:sz w:val="24"/>
          <w:szCs w:val="24"/>
          <w:highlight w:val="green"/>
        </w:rPr>
        <w:t>ANTICIPATED DRUG</w:t>
      </w:r>
      <w:r w:rsidRPr="00F314DD">
        <w:rPr>
          <w:spacing w:val="-3"/>
          <w:sz w:val="24"/>
          <w:szCs w:val="24"/>
        </w:rPr>
        <w:t xml:space="preserve">. </w:t>
      </w:r>
    </w:p>
    <w:p w:rsidR="0088786F" w:rsidRPr="00DB2715" w:rsidRDefault="0088786F" w:rsidP="0088786F">
      <w:pPr>
        <w:pStyle w:val="ListParagraph"/>
        <w:numPr>
          <w:ilvl w:val="0"/>
          <w:numId w:val="9"/>
        </w:numPr>
        <w:tabs>
          <w:tab w:val="left" w:pos="-720"/>
        </w:tabs>
        <w:suppressAutoHyphens/>
        <w:ind w:left="1440" w:hanging="720"/>
        <w:jc w:val="both"/>
        <w:rPr>
          <w:spacing w:val="-3"/>
          <w:sz w:val="24"/>
          <w:szCs w:val="24"/>
        </w:rPr>
      </w:pPr>
      <w:r w:rsidRPr="00DB2715">
        <w:rPr>
          <w:spacing w:val="-3"/>
          <w:sz w:val="24"/>
          <w:szCs w:val="24"/>
        </w:rPr>
        <w:t>Drug paraphernalia</w:t>
      </w:r>
      <w:r>
        <w:rPr>
          <w:spacing w:val="-3"/>
          <w:sz w:val="24"/>
          <w:szCs w:val="24"/>
        </w:rPr>
        <w:t xml:space="preserve"> </w:t>
      </w:r>
      <w:r w:rsidRPr="0004730D">
        <w:rPr>
          <w:spacing w:val="-3"/>
          <w:sz w:val="24"/>
          <w:szCs w:val="24"/>
          <w:highlight w:val="yellow"/>
        </w:rPr>
        <w:t>to store, manufacture, use illegal narcotics.</w:t>
      </w:r>
    </w:p>
    <w:p w:rsidR="0088786F" w:rsidRPr="002A4432" w:rsidRDefault="0088786F" w:rsidP="0088786F">
      <w:pPr>
        <w:numPr>
          <w:ilvl w:val="0"/>
          <w:numId w:val="10"/>
        </w:numPr>
        <w:suppressAutoHyphens/>
        <w:ind w:hanging="720"/>
        <w:jc w:val="both"/>
        <w:rPr>
          <w:spacing w:val="-3"/>
          <w:sz w:val="24"/>
          <w:szCs w:val="24"/>
          <w:highlight w:val="yellow"/>
        </w:rPr>
      </w:pPr>
      <w:r w:rsidRPr="002A4432">
        <w:rPr>
          <w:spacing w:val="-3"/>
          <w:sz w:val="24"/>
          <w:szCs w:val="24"/>
          <w:highlight w:val="yellow"/>
        </w:rPr>
        <w:t>Written or electronic records of illegal narcotics sales and/or delivery, prices.</w:t>
      </w:r>
    </w:p>
    <w:p w:rsidR="0088786F" w:rsidRPr="002A4432" w:rsidRDefault="0088786F" w:rsidP="0088786F">
      <w:pPr>
        <w:numPr>
          <w:ilvl w:val="0"/>
          <w:numId w:val="10"/>
        </w:numPr>
        <w:suppressAutoHyphens/>
        <w:ind w:hanging="720"/>
        <w:jc w:val="both"/>
        <w:rPr>
          <w:spacing w:val="-3"/>
          <w:sz w:val="24"/>
          <w:szCs w:val="24"/>
          <w:highlight w:val="yellow"/>
        </w:rPr>
      </w:pPr>
      <w:r w:rsidRPr="002A4432">
        <w:rPr>
          <w:spacing w:val="-3"/>
          <w:sz w:val="24"/>
          <w:szCs w:val="24"/>
          <w:highlight w:val="yellow"/>
        </w:rPr>
        <w:t xml:space="preserve">Written or electronic records of names, nicknames, addresses, telephone numbers and/or photographs, and/or other information regarding buyers and sellers of </w:t>
      </w:r>
      <w:r>
        <w:rPr>
          <w:spacing w:val="-3"/>
          <w:sz w:val="24"/>
          <w:szCs w:val="24"/>
          <w:highlight w:val="yellow"/>
        </w:rPr>
        <w:t xml:space="preserve">illegal </w:t>
      </w:r>
      <w:r w:rsidRPr="002A4432">
        <w:rPr>
          <w:spacing w:val="-3"/>
          <w:sz w:val="24"/>
          <w:szCs w:val="24"/>
          <w:highlight w:val="yellow"/>
        </w:rPr>
        <w:t>narcotics.</w:t>
      </w:r>
    </w:p>
    <w:p w:rsidR="0088786F" w:rsidRPr="002A4432" w:rsidRDefault="0088786F" w:rsidP="0088786F">
      <w:pPr>
        <w:numPr>
          <w:ilvl w:val="0"/>
          <w:numId w:val="10"/>
        </w:numPr>
        <w:suppressAutoHyphens/>
        <w:ind w:hanging="720"/>
        <w:jc w:val="both"/>
        <w:rPr>
          <w:spacing w:val="-3"/>
          <w:sz w:val="24"/>
          <w:szCs w:val="24"/>
          <w:highlight w:val="yellow"/>
        </w:rPr>
      </w:pPr>
      <w:r w:rsidRPr="002A4432">
        <w:rPr>
          <w:spacing w:val="-3"/>
          <w:sz w:val="24"/>
          <w:szCs w:val="24"/>
          <w:highlight w:val="yellow"/>
        </w:rPr>
        <w:t>Cellular telephones.</w:t>
      </w:r>
    </w:p>
    <w:p w:rsidR="0088786F" w:rsidRPr="002A4432" w:rsidRDefault="0088786F" w:rsidP="0088786F">
      <w:pPr>
        <w:numPr>
          <w:ilvl w:val="0"/>
          <w:numId w:val="10"/>
        </w:numPr>
        <w:tabs>
          <w:tab w:val="left" w:pos="-720"/>
        </w:tabs>
        <w:suppressAutoHyphens/>
        <w:ind w:hanging="720"/>
        <w:jc w:val="both"/>
        <w:rPr>
          <w:spacing w:val="-3"/>
          <w:sz w:val="24"/>
          <w:szCs w:val="24"/>
          <w:highlight w:val="yellow"/>
        </w:rPr>
      </w:pPr>
      <w:r w:rsidRPr="002A4432">
        <w:rPr>
          <w:spacing w:val="-3"/>
          <w:sz w:val="24"/>
          <w:szCs w:val="24"/>
          <w:highlight w:val="yellow"/>
        </w:rPr>
        <w:t xml:space="preserve">United States Currency, precious metals, jewelry, negotiable instruments, and/or other items of value related to narcotics sales and/or distribution or the proceeds of narcotics sales or distribution. </w:t>
      </w:r>
      <w:r w:rsidRPr="002A4432">
        <w:rPr>
          <w:spacing w:val="-3"/>
          <w:sz w:val="24"/>
          <w:szCs w:val="24"/>
          <w:highlight w:val="yellow"/>
        </w:rPr>
        <w:tab/>
      </w:r>
    </w:p>
    <w:p w:rsidR="0088786F" w:rsidRPr="002A4432" w:rsidRDefault="0088786F" w:rsidP="0088786F">
      <w:pPr>
        <w:numPr>
          <w:ilvl w:val="0"/>
          <w:numId w:val="10"/>
        </w:numPr>
        <w:tabs>
          <w:tab w:val="left" w:pos="-720"/>
        </w:tabs>
        <w:suppressAutoHyphens/>
        <w:ind w:hanging="720"/>
        <w:jc w:val="both"/>
        <w:rPr>
          <w:spacing w:val="-3"/>
          <w:sz w:val="24"/>
          <w:szCs w:val="24"/>
          <w:highlight w:val="yellow"/>
        </w:rPr>
      </w:pPr>
      <w:r w:rsidRPr="002A4432">
        <w:rPr>
          <w:spacing w:val="-3"/>
          <w:sz w:val="24"/>
          <w:szCs w:val="24"/>
          <w:highlight w:val="yellow"/>
        </w:rPr>
        <w:t>Items that would tend to show dominion and control of the property searched, to include utility bills, telephone bills, correspondence, and other identification documents.</w:t>
      </w:r>
    </w:p>
    <w:p w:rsidR="0088786F" w:rsidRPr="002A4432" w:rsidRDefault="0088786F" w:rsidP="0088786F">
      <w:pPr>
        <w:numPr>
          <w:ilvl w:val="0"/>
          <w:numId w:val="10"/>
        </w:numPr>
        <w:tabs>
          <w:tab w:val="left" w:pos="-720"/>
        </w:tabs>
        <w:suppressAutoHyphens/>
        <w:ind w:hanging="720"/>
        <w:jc w:val="both"/>
        <w:rPr>
          <w:spacing w:val="-3"/>
          <w:sz w:val="24"/>
          <w:szCs w:val="24"/>
          <w:highlight w:val="yellow"/>
        </w:rPr>
      </w:pPr>
      <w:r w:rsidRPr="002A4432">
        <w:rPr>
          <w:sz w:val="24"/>
          <w:szCs w:val="24"/>
          <w:highlight w:val="yellow"/>
        </w:rPr>
        <w:t>Firearms and ammunition.</w:t>
      </w:r>
    </w:p>
    <w:p w:rsidR="00F90083" w:rsidRPr="00F90083" w:rsidRDefault="00F90083" w:rsidP="00F90083">
      <w:pPr>
        <w:tabs>
          <w:tab w:val="left" w:pos="-720"/>
        </w:tabs>
        <w:suppressAutoHyphens/>
        <w:ind w:left="720"/>
        <w:jc w:val="both"/>
        <w:rPr>
          <w:spacing w:val="-3"/>
          <w:sz w:val="24"/>
          <w:szCs w:val="24"/>
        </w:rPr>
      </w:pPr>
      <w:r w:rsidRPr="00F90083">
        <w:rPr>
          <w:spacing w:val="-3"/>
          <w:sz w:val="24"/>
          <w:szCs w:val="24"/>
        </w:rPr>
        <w:tab/>
      </w:r>
    </w:p>
    <w:p w:rsidR="00F90083" w:rsidRPr="00F90083" w:rsidRDefault="00F90083" w:rsidP="00F90083">
      <w:pPr>
        <w:suppressAutoHyphens/>
        <w:ind w:firstLine="720"/>
        <w:jc w:val="both"/>
        <w:rPr>
          <w:spacing w:val="-3"/>
          <w:sz w:val="24"/>
          <w:szCs w:val="24"/>
        </w:rPr>
      </w:pPr>
      <w:smartTag w:uri="urn:schemas-microsoft-com:office:smarttags" w:element="stockticker">
        <w:r w:rsidRPr="00F90083">
          <w:rPr>
            <w:b/>
            <w:spacing w:val="-3"/>
            <w:sz w:val="24"/>
            <w:szCs w:val="24"/>
          </w:rPr>
          <w:t>ALL</w:t>
        </w:r>
      </w:smartTag>
      <w:r w:rsidRPr="00F90083">
        <w:rPr>
          <w:b/>
          <w:spacing w:val="-3"/>
          <w:sz w:val="24"/>
          <w:szCs w:val="24"/>
        </w:rPr>
        <w:t xml:space="preserve"> OF WHICH </w:t>
      </w:r>
      <w:r w:rsidR="00DB2715">
        <w:rPr>
          <w:spacing w:val="-3"/>
          <w:sz w:val="24"/>
          <w:szCs w:val="24"/>
        </w:rPr>
        <w:t>are</w:t>
      </w:r>
      <w:r w:rsidRPr="00F90083">
        <w:rPr>
          <w:spacing w:val="-3"/>
          <w:sz w:val="24"/>
          <w:szCs w:val="24"/>
        </w:rPr>
        <w:t xml:space="preserve"> being kept and/or was used and/or obtained in and/or is evidence of a </w:t>
      </w:r>
      <w:r w:rsidR="00DB2715">
        <w:rPr>
          <w:spacing w:val="-3"/>
          <w:sz w:val="24"/>
          <w:szCs w:val="24"/>
        </w:rPr>
        <w:t xml:space="preserve">felony </w:t>
      </w:r>
      <w:r w:rsidRPr="00F90083">
        <w:rPr>
          <w:spacing w:val="-3"/>
          <w:sz w:val="24"/>
          <w:szCs w:val="24"/>
        </w:rPr>
        <w:t xml:space="preserve">violation of the laws of the State of Florida, to-wit: </w:t>
      </w:r>
    </w:p>
    <w:p w:rsidR="003F1C66" w:rsidRPr="00EE759A" w:rsidRDefault="003F1C66" w:rsidP="003F1C66">
      <w:pPr>
        <w:suppressAutoHyphens/>
        <w:jc w:val="both"/>
        <w:rPr>
          <w:spacing w:val="-3"/>
          <w:sz w:val="24"/>
          <w:szCs w:val="24"/>
          <w:highlight w:val="green"/>
        </w:rPr>
      </w:pPr>
      <w:smartTag w:uri="urn:schemas-microsoft-com:office:smarttags" w:element="State">
        <w:smartTag w:uri="urn:schemas-microsoft-com:office:smarttags" w:element="place">
          <w:r w:rsidRPr="00EE759A">
            <w:rPr>
              <w:spacing w:val="-3"/>
              <w:sz w:val="24"/>
              <w:szCs w:val="24"/>
              <w:highlight w:val="green"/>
            </w:rPr>
            <w:t>Florida</w:t>
          </w:r>
        </w:smartTag>
      </w:smartTag>
      <w:r w:rsidRPr="00EE759A">
        <w:rPr>
          <w:spacing w:val="-3"/>
          <w:sz w:val="24"/>
          <w:szCs w:val="24"/>
          <w:highlight w:val="green"/>
        </w:rPr>
        <w:t xml:space="preserve"> Statute 893 – DRUG ABUSE PREVENTION </w:t>
      </w:r>
      <w:smartTag w:uri="urn:schemas-microsoft-com:office:smarttags" w:element="stockticker">
        <w:r w:rsidRPr="00EE759A">
          <w:rPr>
            <w:spacing w:val="-3"/>
            <w:sz w:val="24"/>
            <w:szCs w:val="24"/>
            <w:highlight w:val="green"/>
          </w:rPr>
          <w:t>AND</w:t>
        </w:r>
      </w:smartTag>
      <w:r w:rsidRPr="00EE759A">
        <w:rPr>
          <w:spacing w:val="-3"/>
          <w:sz w:val="24"/>
          <w:szCs w:val="24"/>
          <w:highlight w:val="green"/>
        </w:rPr>
        <w:t xml:space="preserve"> CONTROL</w:t>
      </w:r>
    </w:p>
    <w:p w:rsidR="003F1C66" w:rsidRPr="00EE759A" w:rsidRDefault="003F1C66" w:rsidP="003F1C66">
      <w:pPr>
        <w:suppressAutoHyphens/>
        <w:ind w:left="720" w:hanging="720"/>
        <w:jc w:val="both"/>
        <w:rPr>
          <w:spacing w:val="-3"/>
          <w:sz w:val="24"/>
          <w:szCs w:val="24"/>
          <w:highlight w:val="green"/>
        </w:rPr>
      </w:pPr>
      <w:r w:rsidRPr="00EE759A">
        <w:rPr>
          <w:spacing w:val="-3"/>
          <w:sz w:val="24"/>
          <w:szCs w:val="24"/>
          <w:highlight w:val="green"/>
        </w:rPr>
        <w:t xml:space="preserve">Florida Statute 893.1351 – PLACE WHERE CONTROLLED SUBSTANCES </w:t>
      </w:r>
      <w:smartTag w:uri="urn:schemas-microsoft-com:office:smarttags" w:element="stockticker">
        <w:r w:rsidRPr="00EE759A">
          <w:rPr>
            <w:spacing w:val="-3"/>
            <w:sz w:val="24"/>
            <w:szCs w:val="24"/>
            <w:highlight w:val="green"/>
          </w:rPr>
          <w:t>ARE</w:t>
        </w:r>
      </w:smartTag>
      <w:r w:rsidRPr="00EE759A">
        <w:rPr>
          <w:spacing w:val="-3"/>
          <w:sz w:val="24"/>
          <w:szCs w:val="24"/>
          <w:highlight w:val="green"/>
        </w:rPr>
        <w:t xml:space="preserve"> ILLEGALLY SOLD OR MANUFACTURED</w:t>
      </w:r>
    </w:p>
    <w:p w:rsidR="003F1C66" w:rsidRPr="00EE759A" w:rsidRDefault="003F1C66" w:rsidP="003F1C66">
      <w:pPr>
        <w:tabs>
          <w:tab w:val="left" w:pos="-1440"/>
          <w:tab w:val="left" w:pos="-720"/>
          <w:tab w:val="left" w:pos="0"/>
          <w:tab w:val="left" w:pos="720"/>
          <w:tab w:val="left" w:pos="4608"/>
          <w:tab w:val="left" w:pos="5040"/>
          <w:tab w:val="left" w:pos="5760"/>
          <w:tab w:val="left" w:pos="6480"/>
          <w:tab w:val="left" w:pos="7200"/>
          <w:tab w:val="left" w:pos="7920"/>
          <w:tab w:val="left" w:pos="8640"/>
          <w:tab w:val="left" w:pos="9360"/>
        </w:tabs>
        <w:rPr>
          <w:sz w:val="24"/>
          <w:szCs w:val="24"/>
          <w:highlight w:val="green"/>
        </w:rPr>
      </w:pPr>
      <w:r w:rsidRPr="00EE759A">
        <w:rPr>
          <w:sz w:val="24"/>
          <w:szCs w:val="24"/>
          <w:highlight w:val="green"/>
        </w:rPr>
        <w:t>Florida Statute 934.215 – UNLAWFUL USE OF TWO WAY COMMUNICATION DEVICES</w:t>
      </w:r>
    </w:p>
    <w:p w:rsidR="0089024A" w:rsidRDefault="0089024A" w:rsidP="0089024A">
      <w:pPr>
        <w:suppressAutoHyphens/>
        <w:jc w:val="both"/>
        <w:rPr>
          <w:spacing w:val="-3"/>
          <w:sz w:val="24"/>
          <w:szCs w:val="24"/>
        </w:rPr>
      </w:pPr>
    </w:p>
    <w:p w:rsidR="00F90083" w:rsidRPr="0089024A" w:rsidRDefault="00F90083" w:rsidP="0089024A">
      <w:pPr>
        <w:suppressAutoHyphens/>
        <w:jc w:val="both"/>
        <w:rPr>
          <w:spacing w:val="-3"/>
          <w:sz w:val="24"/>
          <w:szCs w:val="24"/>
        </w:rPr>
      </w:pPr>
      <w:r w:rsidRPr="0089024A">
        <w:rPr>
          <w:sz w:val="24"/>
          <w:szCs w:val="24"/>
        </w:rPr>
        <w:t xml:space="preserve">THE BASIS </w:t>
      </w:r>
      <w:r w:rsidR="0089024A">
        <w:rPr>
          <w:sz w:val="24"/>
          <w:szCs w:val="24"/>
        </w:rPr>
        <w:t>for Your Affiant’s belief is</w:t>
      </w:r>
      <w:r w:rsidRPr="0089024A">
        <w:rPr>
          <w:sz w:val="24"/>
          <w:szCs w:val="24"/>
        </w:rPr>
        <w:t>:</w:t>
      </w:r>
    </w:p>
    <w:p w:rsidR="00F90083" w:rsidRPr="00F90083" w:rsidRDefault="00F90083" w:rsidP="00F90083">
      <w:pPr>
        <w:rPr>
          <w:sz w:val="24"/>
          <w:szCs w:val="24"/>
        </w:rPr>
      </w:pPr>
    </w:p>
    <w:p w:rsidR="00F90083" w:rsidRPr="00F90083" w:rsidRDefault="0089024A" w:rsidP="0089024A">
      <w:pPr>
        <w:ind w:firstLine="720"/>
        <w:rPr>
          <w:sz w:val="24"/>
          <w:szCs w:val="24"/>
        </w:rPr>
      </w:pPr>
      <w:r w:rsidRPr="0089024A">
        <w:rPr>
          <w:sz w:val="24"/>
          <w:szCs w:val="24"/>
        </w:rPr>
        <w:t xml:space="preserve">Your Affiant, </w:t>
      </w:r>
      <w:r w:rsidRPr="0089024A">
        <w:rPr>
          <w:sz w:val="24"/>
          <w:szCs w:val="24"/>
          <w:highlight w:val="green"/>
        </w:rPr>
        <w:t>YOUR RANK</w:t>
      </w:r>
      <w:r w:rsidRPr="0089024A">
        <w:rPr>
          <w:sz w:val="24"/>
          <w:szCs w:val="24"/>
        </w:rPr>
        <w:t xml:space="preserve"> </w:t>
      </w:r>
      <w:r w:rsidRPr="0089024A">
        <w:rPr>
          <w:sz w:val="24"/>
          <w:szCs w:val="24"/>
          <w:highlight w:val="green"/>
        </w:rPr>
        <w:t>YOUR NAME</w:t>
      </w:r>
      <w:r w:rsidRPr="0089024A">
        <w:rPr>
          <w:sz w:val="24"/>
          <w:szCs w:val="24"/>
        </w:rPr>
        <w:t xml:space="preserve"> (hereinafter referred to as YA), is a duly sworn law enforcement officer employed by the </w:t>
      </w:r>
      <w:r w:rsidRPr="002A4432">
        <w:rPr>
          <w:sz w:val="24"/>
          <w:szCs w:val="24"/>
          <w:highlight w:val="green"/>
        </w:rPr>
        <w:t>AGENCY</w:t>
      </w:r>
      <w:r w:rsidRPr="0089024A">
        <w:rPr>
          <w:sz w:val="24"/>
          <w:szCs w:val="24"/>
        </w:rPr>
        <w:t xml:space="preserve"> and has been since </w:t>
      </w:r>
      <w:r w:rsidRPr="0089024A">
        <w:rPr>
          <w:sz w:val="24"/>
          <w:szCs w:val="24"/>
          <w:highlight w:val="green"/>
        </w:rPr>
        <w:t>HIRE DATE</w:t>
      </w:r>
      <w:r w:rsidRPr="0089024A">
        <w:rPr>
          <w:sz w:val="24"/>
          <w:szCs w:val="24"/>
        </w:rPr>
        <w:t xml:space="preserve">. YA successfully completed Basic Law Enforcement Training at </w:t>
      </w:r>
      <w:r w:rsidRPr="0089024A">
        <w:rPr>
          <w:sz w:val="24"/>
          <w:szCs w:val="24"/>
          <w:highlight w:val="green"/>
        </w:rPr>
        <w:t>ACADEMY YOU ATTENDED</w:t>
      </w:r>
      <w:r w:rsidRPr="0089024A">
        <w:rPr>
          <w:sz w:val="24"/>
          <w:szCs w:val="24"/>
        </w:rPr>
        <w:t xml:space="preserve"> in </w:t>
      </w:r>
      <w:r w:rsidRPr="0089024A">
        <w:rPr>
          <w:sz w:val="24"/>
          <w:szCs w:val="24"/>
          <w:highlight w:val="green"/>
        </w:rPr>
        <w:t>CITY WHERE YOU ATTENDED</w:t>
      </w:r>
      <w:r w:rsidRPr="0089024A">
        <w:rPr>
          <w:sz w:val="24"/>
          <w:szCs w:val="24"/>
        </w:rPr>
        <w:t xml:space="preserve">, </w:t>
      </w:r>
      <w:r w:rsidRPr="0089024A">
        <w:rPr>
          <w:sz w:val="24"/>
          <w:szCs w:val="24"/>
          <w:highlight w:val="green"/>
        </w:rPr>
        <w:t>COUNTY WHERE YOU ATTENDED</w:t>
      </w:r>
      <w:r w:rsidRPr="0089024A">
        <w:rPr>
          <w:sz w:val="24"/>
          <w:szCs w:val="24"/>
        </w:rPr>
        <w:t xml:space="preserve"> County, Florida. YA served as </w:t>
      </w:r>
      <w:r w:rsidRPr="0089024A">
        <w:rPr>
          <w:sz w:val="24"/>
          <w:szCs w:val="24"/>
          <w:highlight w:val="green"/>
        </w:rPr>
        <w:t>SUMMARIZE YOUR LEO WORK EXPERIENCE</w:t>
      </w:r>
      <w:r w:rsidRPr="0089024A">
        <w:rPr>
          <w:sz w:val="24"/>
          <w:szCs w:val="24"/>
        </w:rPr>
        <w:t xml:space="preserve">. YA has attended </w:t>
      </w:r>
      <w:r w:rsidRPr="0089024A">
        <w:rPr>
          <w:sz w:val="24"/>
          <w:szCs w:val="24"/>
          <w:highlight w:val="green"/>
        </w:rPr>
        <w:t>SUMMARIZE SPECIAL TRAINING &amp; LEO CLASSES INCLUDING APPROXIMATE DATES OF COMPLETION</w:t>
      </w:r>
      <w:r w:rsidRPr="0089024A">
        <w:rPr>
          <w:sz w:val="24"/>
          <w:szCs w:val="24"/>
        </w:rPr>
        <w:t xml:space="preserve">.  By </w:t>
      </w:r>
      <w:r w:rsidRPr="0089024A">
        <w:rPr>
          <w:sz w:val="24"/>
          <w:szCs w:val="24"/>
          <w:highlight w:val="green"/>
        </w:rPr>
        <w:t>HIS/HER</w:t>
      </w:r>
      <w:r w:rsidRPr="0089024A">
        <w:rPr>
          <w:sz w:val="24"/>
          <w:szCs w:val="24"/>
        </w:rPr>
        <w:t xml:space="preserve"> training and experience, </w:t>
      </w:r>
      <w:r w:rsidRPr="0089024A">
        <w:rPr>
          <w:sz w:val="24"/>
          <w:szCs w:val="24"/>
          <w:highlight w:val="green"/>
        </w:rPr>
        <w:t>SUMMARIZE SPECIAL QUALIFICIATIONS BASED ON ABOVE TRAINING – IE, FAMILIARITY WITH CONTROLLED SUBSTANCES, KNOWLEDGE OF CHILD PORNGRAPHY, ETC</w:t>
      </w:r>
      <w:r w:rsidRPr="0089024A">
        <w:rPr>
          <w:sz w:val="24"/>
          <w:szCs w:val="24"/>
        </w:rPr>
        <w:t xml:space="preserve">. YA is currently assigned to </w:t>
      </w:r>
      <w:r w:rsidRPr="0089024A">
        <w:rPr>
          <w:sz w:val="24"/>
          <w:szCs w:val="24"/>
          <w:highlight w:val="green"/>
        </w:rPr>
        <w:t>CURRENT ASSIGNMENT</w:t>
      </w:r>
      <w:r w:rsidRPr="0089024A">
        <w:rPr>
          <w:sz w:val="24"/>
          <w:szCs w:val="24"/>
        </w:rPr>
        <w:t xml:space="preserve">, and has been assigned to investigate various criminal offenses to include, but not limited to, </w:t>
      </w:r>
      <w:r w:rsidRPr="0089024A">
        <w:rPr>
          <w:sz w:val="24"/>
          <w:szCs w:val="24"/>
          <w:highlight w:val="green"/>
        </w:rPr>
        <w:t>YOUR CASE LOAD</w:t>
      </w:r>
      <w:r w:rsidRPr="0089024A">
        <w:rPr>
          <w:sz w:val="24"/>
          <w:szCs w:val="24"/>
        </w:rPr>
        <w:t xml:space="preserve"> since </w:t>
      </w:r>
      <w:r w:rsidRPr="0089024A">
        <w:rPr>
          <w:sz w:val="24"/>
          <w:szCs w:val="24"/>
          <w:highlight w:val="green"/>
        </w:rPr>
        <w:t>MONTH, YEAR YOUR CURRENT ASSIGNMENT BEGAN</w:t>
      </w:r>
      <w:r w:rsidRPr="0089024A">
        <w:rPr>
          <w:sz w:val="24"/>
          <w:szCs w:val="24"/>
        </w:rPr>
        <w:t xml:space="preserve">.   </w:t>
      </w:r>
      <w:r w:rsidR="00F90083" w:rsidRPr="00F90083">
        <w:rPr>
          <w:sz w:val="24"/>
          <w:szCs w:val="24"/>
        </w:rPr>
        <w:t xml:space="preserve"> </w:t>
      </w:r>
    </w:p>
    <w:p w:rsidR="00F90083" w:rsidRDefault="00F90083" w:rsidP="00F90083">
      <w:pPr>
        <w:rPr>
          <w:sz w:val="24"/>
          <w:szCs w:val="24"/>
        </w:rPr>
      </w:pPr>
    </w:p>
    <w:p w:rsidR="002A4432" w:rsidRPr="00EE759A" w:rsidRDefault="002A4432" w:rsidP="002A4432">
      <w:pPr>
        <w:rPr>
          <w:sz w:val="24"/>
          <w:szCs w:val="24"/>
        </w:rPr>
      </w:pPr>
      <w:r w:rsidRPr="00EE759A">
        <w:rPr>
          <w:sz w:val="24"/>
          <w:szCs w:val="24"/>
        </w:rPr>
        <w:t>YA knows from training and experience that purveyors (suppliers) of illegal drugs often use computers</w:t>
      </w:r>
      <w:r w:rsidR="00383C51" w:rsidRPr="00EE759A">
        <w:rPr>
          <w:sz w:val="24"/>
          <w:szCs w:val="24"/>
        </w:rPr>
        <w:t>,</w:t>
      </w:r>
      <w:r w:rsidRPr="00EE759A">
        <w:rPr>
          <w:sz w:val="24"/>
          <w:szCs w:val="24"/>
        </w:rPr>
        <w:t xml:space="preserve"> cell phones, and cameras to facilitate drug transactions, keep records, tally sheets, names, phone numbers and/or addresses of associates who are aficionados (supporters).  YA </w:t>
      </w:r>
      <w:proofErr w:type="gramStart"/>
      <w:r w:rsidRPr="00EE759A">
        <w:rPr>
          <w:sz w:val="24"/>
          <w:szCs w:val="24"/>
        </w:rPr>
        <w:t>knows</w:t>
      </w:r>
      <w:proofErr w:type="gramEnd"/>
      <w:r w:rsidRPr="00EE759A">
        <w:rPr>
          <w:sz w:val="24"/>
          <w:szCs w:val="24"/>
        </w:rPr>
        <w:t xml:space="preserve"> from training and experience that purveyors of illegal drugs are often in possession of firearms which are used to help protect their narcotics and proceeds from narcotics.  YA </w:t>
      </w:r>
      <w:proofErr w:type="gramStart"/>
      <w:r w:rsidRPr="00EE759A">
        <w:rPr>
          <w:sz w:val="24"/>
          <w:szCs w:val="24"/>
        </w:rPr>
        <w:t>knows</w:t>
      </w:r>
      <w:proofErr w:type="gramEnd"/>
      <w:r w:rsidRPr="00EE759A">
        <w:rPr>
          <w:sz w:val="24"/>
          <w:szCs w:val="24"/>
        </w:rPr>
        <w:t xml:space="preserve"> from training and experience that purveyors of illegal drugs often accept goods and/or services in lieu of currency in exchange for drugs and that often times the goods have been reported as stolen.   </w:t>
      </w:r>
    </w:p>
    <w:p w:rsidR="002A4432" w:rsidRPr="00EE759A" w:rsidRDefault="002A4432" w:rsidP="002A4432">
      <w:pPr>
        <w:rPr>
          <w:sz w:val="24"/>
          <w:szCs w:val="24"/>
        </w:rPr>
      </w:pPr>
    </w:p>
    <w:p w:rsidR="002A4432" w:rsidRPr="00793F9A" w:rsidRDefault="002A4432" w:rsidP="002A4432">
      <w:pPr>
        <w:jc w:val="both"/>
        <w:rPr>
          <w:sz w:val="24"/>
          <w:szCs w:val="24"/>
        </w:rPr>
      </w:pPr>
      <w:r w:rsidRPr="00EE759A">
        <w:rPr>
          <w:sz w:val="24"/>
          <w:szCs w:val="24"/>
        </w:rPr>
        <w:t>With this training and experience, YA is familiar with the operations, habits, workings and parlance (a particular way of speaking when specialized) of persons engaged in narcotic trafficking activities and organizations, including the frequent use of “slang” or coded language used to disguise, and covertly communicate about illegal drug transactions.</w:t>
      </w:r>
      <w:r w:rsidRPr="00793F9A">
        <w:rPr>
          <w:sz w:val="24"/>
          <w:szCs w:val="24"/>
        </w:rPr>
        <w:t xml:space="preserve">  </w:t>
      </w:r>
    </w:p>
    <w:p w:rsidR="002A4432" w:rsidRPr="00793F9A" w:rsidRDefault="002A4432" w:rsidP="002A4432">
      <w:pPr>
        <w:jc w:val="both"/>
        <w:rPr>
          <w:sz w:val="24"/>
          <w:szCs w:val="24"/>
        </w:rPr>
      </w:pPr>
    </w:p>
    <w:p w:rsidR="00F90083" w:rsidRPr="00F90083" w:rsidRDefault="00F90083" w:rsidP="0089024A">
      <w:pPr>
        <w:ind w:firstLine="720"/>
        <w:rPr>
          <w:sz w:val="24"/>
          <w:szCs w:val="24"/>
        </w:rPr>
      </w:pPr>
      <w:r w:rsidRPr="00F90083">
        <w:rPr>
          <w:sz w:val="24"/>
          <w:szCs w:val="24"/>
        </w:rPr>
        <w:t xml:space="preserve">As a result of </w:t>
      </w:r>
      <w:r w:rsidR="0089024A">
        <w:rPr>
          <w:sz w:val="24"/>
          <w:szCs w:val="24"/>
        </w:rPr>
        <w:t>YA’s</w:t>
      </w:r>
      <w:r w:rsidRPr="00F90083">
        <w:rPr>
          <w:sz w:val="24"/>
          <w:szCs w:val="24"/>
        </w:rPr>
        <w:t xml:space="preserve"> training and experience, the following generalities about drug dealers are known:</w:t>
      </w:r>
    </w:p>
    <w:p w:rsidR="00F90083" w:rsidRPr="00F90083" w:rsidRDefault="00F90083" w:rsidP="00F90083">
      <w:pPr>
        <w:rPr>
          <w:sz w:val="24"/>
          <w:szCs w:val="24"/>
        </w:rPr>
      </w:pPr>
    </w:p>
    <w:p w:rsidR="0089024A" w:rsidRPr="0089024A" w:rsidRDefault="0089024A" w:rsidP="0089024A">
      <w:pPr>
        <w:pStyle w:val="ListParagraph"/>
        <w:numPr>
          <w:ilvl w:val="0"/>
          <w:numId w:val="4"/>
        </w:numPr>
        <w:rPr>
          <w:sz w:val="24"/>
          <w:szCs w:val="24"/>
        </w:rPr>
      </w:pPr>
      <w:r w:rsidRPr="0089024A">
        <w:rPr>
          <w:sz w:val="24"/>
          <w:szCs w:val="24"/>
        </w:rPr>
        <w:t>Drug dealers often place assets in names other than their own to avoid detection of these assets by government agencies, but continue to use those assets and to exercise dominion and control over them.  Drug dealers frequently maintain, on hand, quantities of United States currency in order to maintain and finance their on-going drug businesses.</w:t>
      </w:r>
    </w:p>
    <w:p w:rsidR="0089024A" w:rsidRPr="0089024A" w:rsidRDefault="0089024A" w:rsidP="0089024A">
      <w:pPr>
        <w:pStyle w:val="ListParagraph"/>
        <w:numPr>
          <w:ilvl w:val="0"/>
          <w:numId w:val="4"/>
        </w:numPr>
        <w:rPr>
          <w:sz w:val="24"/>
          <w:szCs w:val="24"/>
        </w:rPr>
      </w:pPr>
      <w:r w:rsidRPr="0089024A">
        <w:rPr>
          <w:sz w:val="24"/>
          <w:szCs w:val="24"/>
        </w:rPr>
        <w:t>Drug dealers maintain books, records, receipts, notes, ledgers, tally sheets, and other annotations relating to the quantity, transportation, ordering, sale, and distribution of controlled substances, although such language may be coded and such documents may be prepared in or contain code, and commonly maintain such where the drug dealers have ready access to them, such as their homes, offices, cellular phones or other electronic storage device, or automobiles, and such are often maintained for a period of time extending beyond the time during which they actually possess illegal controlled substances in order to keep track of drug transactions, monetary transactions, drug sources and drug customers for future reference.</w:t>
      </w:r>
    </w:p>
    <w:p w:rsidR="0089024A" w:rsidRPr="0089024A" w:rsidRDefault="0089024A" w:rsidP="0089024A">
      <w:pPr>
        <w:pStyle w:val="ListParagraph"/>
        <w:numPr>
          <w:ilvl w:val="0"/>
          <w:numId w:val="4"/>
        </w:numPr>
        <w:rPr>
          <w:sz w:val="24"/>
          <w:szCs w:val="24"/>
        </w:rPr>
      </w:pPr>
      <w:r w:rsidRPr="0089024A">
        <w:rPr>
          <w:sz w:val="24"/>
          <w:szCs w:val="24"/>
        </w:rPr>
        <w:t>Drug dealers commonly secrete drugs, evidence of financial transactions relating to obtaining, transferring, secreting, or spending of the proceeds of their engaging in drug dealing activities, and proceeds of drug sales, including caches of currency, financial instruments, precious metals, jewelry, and other items of value, in secure locations within residences, offices, garages, businesses, automobiles, public or private storage facilities, and safe deposit boxes, for ready access and also to conceal such items from law enforcement authorities.</w:t>
      </w:r>
    </w:p>
    <w:p w:rsidR="0089024A" w:rsidRPr="0089024A" w:rsidRDefault="0089024A" w:rsidP="0089024A">
      <w:pPr>
        <w:pStyle w:val="ListParagraph"/>
        <w:numPr>
          <w:ilvl w:val="0"/>
          <w:numId w:val="4"/>
        </w:numPr>
        <w:rPr>
          <w:sz w:val="24"/>
          <w:szCs w:val="24"/>
        </w:rPr>
      </w:pPr>
      <w:r w:rsidRPr="0089024A">
        <w:rPr>
          <w:sz w:val="24"/>
          <w:szCs w:val="24"/>
        </w:rPr>
        <w:t>Drug dealers commonly maintain addresses or telephone numbers in books, papers, electronic storage devices, as well as stored within their telephones, which reflect names, addresses, and/or telephone numbers for their associates in the drug distribution organization, although said items may be in code.</w:t>
      </w:r>
    </w:p>
    <w:p w:rsidR="0089024A" w:rsidRPr="0089024A" w:rsidRDefault="0089024A" w:rsidP="0089024A">
      <w:pPr>
        <w:pStyle w:val="ListParagraph"/>
        <w:numPr>
          <w:ilvl w:val="0"/>
          <w:numId w:val="4"/>
        </w:numPr>
        <w:rPr>
          <w:sz w:val="24"/>
          <w:szCs w:val="24"/>
        </w:rPr>
      </w:pPr>
      <w:r w:rsidRPr="0089024A">
        <w:rPr>
          <w:sz w:val="24"/>
          <w:szCs w:val="24"/>
        </w:rPr>
        <w:t>Drug dealers must use telephones and other forms of communication such as pagers, text messages or e-mail messages, to keep in frequent communication with their criminal associates, including their suppliers and customers; when drug dealers entrust a customer or associate with a method of contact, for example a telephone number, this indicates that the drug dealer feels safe using that method of contact and in all probability discusses his/her criminal activities with others through the same facility.</w:t>
      </w:r>
    </w:p>
    <w:p w:rsidR="0089024A" w:rsidRPr="0089024A" w:rsidRDefault="0089024A" w:rsidP="0089024A">
      <w:pPr>
        <w:pStyle w:val="ListParagraph"/>
        <w:numPr>
          <w:ilvl w:val="0"/>
          <w:numId w:val="4"/>
        </w:numPr>
        <w:rPr>
          <w:sz w:val="24"/>
          <w:szCs w:val="24"/>
        </w:rPr>
      </w:pPr>
      <w:r w:rsidRPr="0089024A">
        <w:rPr>
          <w:sz w:val="24"/>
          <w:szCs w:val="24"/>
        </w:rPr>
        <w:t>Drug dealers frequently take or cause to be taken photographs or video recordings of themselves, their associates, their property, and their product, and maintain these photographs or video recordings in their residences, automobiles and/or contained in electronic storage devices including capable cellular telephones.</w:t>
      </w:r>
    </w:p>
    <w:p w:rsidR="0089024A" w:rsidRPr="0089024A" w:rsidRDefault="0089024A" w:rsidP="0089024A">
      <w:pPr>
        <w:pStyle w:val="ListParagraph"/>
        <w:numPr>
          <w:ilvl w:val="0"/>
          <w:numId w:val="4"/>
        </w:numPr>
        <w:rPr>
          <w:sz w:val="24"/>
          <w:szCs w:val="24"/>
        </w:rPr>
      </w:pPr>
      <w:r w:rsidRPr="0089024A">
        <w:rPr>
          <w:sz w:val="24"/>
          <w:szCs w:val="24"/>
        </w:rPr>
        <w:t>Drug dealers keep equipment or paraphernalia for manufacturing, packaging, diluting, weighing, and distributing controlled substances, such as chemicals, syringes, prescription bottles, plastic bags, cooking containers, scales which read in grams, and heat sealers for use in sealing plastic bags containing drugs; Drug dealers also keep certain types of drug paraphernalia used in abusing drugs on an essentially continuous basis for use whenever needed.</w:t>
      </w:r>
    </w:p>
    <w:p w:rsidR="0089024A" w:rsidRPr="0089024A" w:rsidRDefault="002A4432" w:rsidP="0089024A">
      <w:pPr>
        <w:pStyle w:val="ListParagraph"/>
        <w:numPr>
          <w:ilvl w:val="0"/>
          <w:numId w:val="4"/>
        </w:numPr>
        <w:rPr>
          <w:sz w:val="24"/>
          <w:szCs w:val="24"/>
        </w:rPr>
      </w:pPr>
      <w:r w:rsidRPr="00EE759A">
        <w:rPr>
          <w:sz w:val="24"/>
          <w:szCs w:val="24"/>
        </w:rPr>
        <w:t>Upper level d</w:t>
      </w:r>
      <w:r w:rsidR="0089024A" w:rsidRPr="00EE759A">
        <w:rPr>
          <w:sz w:val="24"/>
          <w:szCs w:val="24"/>
        </w:rPr>
        <w:t xml:space="preserve">rug dealers </w:t>
      </w:r>
      <w:r w:rsidRPr="00EE759A">
        <w:rPr>
          <w:sz w:val="24"/>
          <w:szCs w:val="24"/>
        </w:rPr>
        <w:t>m</w:t>
      </w:r>
      <w:r w:rsidR="0089024A" w:rsidRPr="00EE759A">
        <w:rPr>
          <w:sz w:val="24"/>
          <w:szCs w:val="24"/>
        </w:rPr>
        <w:t>ay</w:t>
      </w:r>
      <w:r w:rsidR="0089024A" w:rsidRPr="0089024A">
        <w:rPr>
          <w:sz w:val="24"/>
          <w:szCs w:val="24"/>
        </w:rPr>
        <w:t xml:space="preserve"> obtain large quantities of their illegal controlled substances from foreign countries and/or foreign nationals, and drug dealers involved in smuggling operations commonly possess documents such as telephone records, visas, passports, letters, shipping receipts, wire transfer receipts, and so forth, which pertain to the obtaining, shipment, transportation, or payment for the illegal substances.</w:t>
      </w:r>
    </w:p>
    <w:p w:rsidR="0089024A" w:rsidRPr="0089024A" w:rsidRDefault="0089024A" w:rsidP="0089024A">
      <w:pPr>
        <w:pStyle w:val="ListParagraph"/>
        <w:numPr>
          <w:ilvl w:val="0"/>
          <w:numId w:val="4"/>
        </w:numPr>
        <w:rPr>
          <w:sz w:val="24"/>
          <w:szCs w:val="24"/>
        </w:rPr>
      </w:pPr>
      <w:r w:rsidRPr="0089024A">
        <w:rPr>
          <w:sz w:val="24"/>
          <w:szCs w:val="24"/>
        </w:rPr>
        <w:t>Drug dealers frequently continue their illegal activity over months and even years. Drug dealers typically obtain and distribute controlled substances on a regular basis, much as any distributor of a legitimate commodity would purchase stock for sale.  Similarly such drug dealers will have an “inventory” which will fluctuate in size, depending upon the supply and demand for the product.</w:t>
      </w:r>
    </w:p>
    <w:p w:rsidR="00F90083" w:rsidRPr="0089024A" w:rsidRDefault="0089024A" w:rsidP="0089024A">
      <w:pPr>
        <w:pStyle w:val="ListParagraph"/>
        <w:numPr>
          <w:ilvl w:val="0"/>
          <w:numId w:val="4"/>
        </w:numPr>
        <w:rPr>
          <w:sz w:val="24"/>
          <w:szCs w:val="24"/>
        </w:rPr>
      </w:pPr>
      <w:r w:rsidRPr="0089024A">
        <w:rPr>
          <w:sz w:val="24"/>
          <w:szCs w:val="24"/>
        </w:rPr>
        <w:t>Drug dealers commonly “front” drugs (provide controlled substances on consignment) to their clients.  As well, drug dealers often employ individuals to perform controlled substances pick-ups, deliveries and/or hand to hand transactions as a way to insulate the drug dealer from other individuals and from potential prosecution.</w:t>
      </w:r>
    </w:p>
    <w:p w:rsidR="000D0028" w:rsidRDefault="000D0028" w:rsidP="00F90083">
      <w:pPr>
        <w:rPr>
          <w:b/>
          <w:sz w:val="24"/>
          <w:szCs w:val="24"/>
        </w:rPr>
      </w:pPr>
    </w:p>
    <w:p w:rsidR="0089024A" w:rsidRDefault="0089024A" w:rsidP="00F90083">
      <w:pPr>
        <w:rPr>
          <w:b/>
          <w:sz w:val="24"/>
          <w:szCs w:val="24"/>
        </w:rPr>
      </w:pPr>
    </w:p>
    <w:p w:rsidR="0089024A" w:rsidRPr="00B8165A" w:rsidRDefault="0089024A" w:rsidP="00F90083">
      <w:pPr>
        <w:rPr>
          <w:sz w:val="28"/>
          <w:szCs w:val="28"/>
        </w:rPr>
      </w:pPr>
      <w:r w:rsidRPr="00B8165A">
        <w:rPr>
          <w:sz w:val="28"/>
          <w:szCs w:val="28"/>
          <w:highlight w:val="green"/>
        </w:rPr>
        <w:t>SUMMARIZE YOUR CASE HERE</w:t>
      </w:r>
    </w:p>
    <w:p w:rsidR="00F90083" w:rsidRDefault="00F90083" w:rsidP="00F90083">
      <w:pPr>
        <w:suppressAutoHyphens/>
        <w:jc w:val="both"/>
        <w:rPr>
          <w:b/>
          <w:spacing w:val="-3"/>
          <w:sz w:val="24"/>
          <w:szCs w:val="24"/>
        </w:rPr>
      </w:pPr>
    </w:p>
    <w:p w:rsidR="0089024A" w:rsidRPr="00F90083" w:rsidRDefault="0089024A" w:rsidP="00F90083">
      <w:pPr>
        <w:suppressAutoHyphens/>
        <w:jc w:val="both"/>
        <w:rPr>
          <w:b/>
          <w:spacing w:val="-3"/>
          <w:sz w:val="24"/>
          <w:szCs w:val="24"/>
        </w:rPr>
      </w:pPr>
    </w:p>
    <w:p w:rsidR="00F90083" w:rsidRDefault="0089024A" w:rsidP="0089024A">
      <w:pPr>
        <w:tabs>
          <w:tab w:val="left" w:pos="720"/>
        </w:tabs>
        <w:suppressAutoHyphens/>
        <w:jc w:val="both"/>
        <w:rPr>
          <w:spacing w:val="-3"/>
          <w:sz w:val="24"/>
          <w:szCs w:val="24"/>
        </w:rPr>
      </w:pPr>
      <w:r>
        <w:rPr>
          <w:spacing w:val="-3"/>
          <w:sz w:val="24"/>
          <w:szCs w:val="24"/>
        </w:rPr>
        <w:tab/>
      </w:r>
      <w:r w:rsidRPr="0089024A">
        <w:rPr>
          <w:spacing w:val="-3"/>
          <w:sz w:val="24"/>
          <w:szCs w:val="24"/>
        </w:rPr>
        <w:t xml:space="preserve">BASED ON THE FOREGOING, YA has reason to believe and does believe that the </w:t>
      </w:r>
      <w:r w:rsidR="00B8165A" w:rsidRPr="00EE759A">
        <w:rPr>
          <w:spacing w:val="-3"/>
          <w:sz w:val="24"/>
          <w:szCs w:val="24"/>
        </w:rPr>
        <w:t>location</w:t>
      </w:r>
      <w:r w:rsidRPr="0089024A">
        <w:rPr>
          <w:spacing w:val="-3"/>
          <w:sz w:val="24"/>
          <w:szCs w:val="24"/>
        </w:rPr>
        <w:t xml:space="preserve"> in question has contained in the past, and does contain now, certain instrumentalities and contraband which constitutes a violation of the laws of the State of Florida, or certain evidence which constitutes proof of a violation of the laws of the State of Florida, and based upon the foregoing, requests issuance of a search warrant for the above-described residence to allow seizure of the above-described items.</w:t>
      </w:r>
      <w:r w:rsidRPr="0089024A">
        <w:rPr>
          <w:spacing w:val="-3"/>
          <w:sz w:val="24"/>
          <w:szCs w:val="24"/>
        </w:rPr>
        <w:tab/>
      </w:r>
    </w:p>
    <w:p w:rsidR="0089024A" w:rsidRPr="0089024A" w:rsidRDefault="0089024A" w:rsidP="0089024A">
      <w:pPr>
        <w:tabs>
          <w:tab w:val="left" w:pos="720"/>
        </w:tabs>
        <w:suppressAutoHyphens/>
        <w:jc w:val="both"/>
        <w:rPr>
          <w:spacing w:val="-3"/>
          <w:sz w:val="24"/>
          <w:szCs w:val="24"/>
        </w:rPr>
      </w:pPr>
    </w:p>
    <w:p w:rsidR="006346EA" w:rsidRDefault="006346EA" w:rsidP="006346EA">
      <w:pPr>
        <w:suppressAutoHyphens/>
        <w:ind w:firstLine="720"/>
        <w:jc w:val="both"/>
        <w:rPr>
          <w:spacing w:val="-3"/>
          <w:sz w:val="24"/>
          <w:szCs w:val="24"/>
        </w:rPr>
      </w:pPr>
      <w:r w:rsidRPr="006346EA">
        <w:rPr>
          <w:spacing w:val="-3"/>
          <w:sz w:val="24"/>
          <w:szCs w:val="24"/>
        </w:rPr>
        <w:t xml:space="preserve">WHEREFORE, Your Affiant prays that a search warrant be issued according to law commanding YA, and/or the Sheriff of </w:t>
      </w:r>
      <w:r w:rsidRPr="006346EA">
        <w:rPr>
          <w:spacing w:val="-3"/>
          <w:sz w:val="24"/>
          <w:szCs w:val="24"/>
          <w:highlight w:val="green"/>
        </w:rPr>
        <w:t>COUNTY</w:t>
      </w:r>
      <w:r w:rsidRPr="006346EA">
        <w:rPr>
          <w:spacing w:val="-3"/>
          <w:sz w:val="24"/>
          <w:szCs w:val="24"/>
        </w:rPr>
        <w:t xml:space="preserve"> County, or any duly constituted Agents, with proper and necessary assistance, to search the above-described residence for the above-described items, and for the seizure and safekeeping thereof, and for authorization to search all of the said items seized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r w:rsidRPr="00F90083">
        <w:rPr>
          <w:spacing w:val="-3"/>
          <w:sz w:val="24"/>
          <w:szCs w:val="24"/>
        </w:rPr>
        <w:t xml:space="preserve">  </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_______________________________</w:t>
      </w:r>
    </w:p>
    <w:p w:rsid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RANK</w:t>
      </w:r>
      <w:r>
        <w:rPr>
          <w:spacing w:val="-3"/>
          <w:sz w:val="24"/>
          <w:szCs w:val="24"/>
        </w:rPr>
        <w:t xml:space="preserve"> </w:t>
      </w:r>
      <w:r w:rsidRPr="006346EA">
        <w:rPr>
          <w:spacing w:val="-3"/>
          <w:sz w:val="24"/>
          <w:szCs w:val="24"/>
          <w:highlight w:val="green"/>
        </w:rPr>
        <w:t>YOUR NAME</w:t>
      </w:r>
      <w:r>
        <w:rPr>
          <w:spacing w:val="-3"/>
          <w:sz w:val="24"/>
          <w:szCs w:val="24"/>
        </w:rPr>
        <w:t>, Affiant</w:t>
      </w:r>
    </w:p>
    <w:p w:rsidR="006346EA" w:rsidRP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AGENCY</w:t>
      </w:r>
    </w:p>
    <w:p w:rsidR="00F90083" w:rsidRPr="00F90083" w:rsidRDefault="00F90083" w:rsidP="00F90083">
      <w:pPr>
        <w:suppressAutoHyphens/>
        <w:jc w:val="both"/>
        <w:rPr>
          <w:spacing w:val="-3"/>
          <w:sz w:val="24"/>
          <w:szCs w:val="24"/>
        </w:rPr>
      </w:pPr>
    </w:p>
    <w:p w:rsidR="00F90083" w:rsidRDefault="006346EA" w:rsidP="00F90083">
      <w:pPr>
        <w:suppressAutoHyphens/>
        <w:jc w:val="both"/>
        <w:rPr>
          <w:spacing w:val="-3"/>
          <w:sz w:val="24"/>
          <w:szCs w:val="24"/>
        </w:rPr>
      </w:pPr>
      <w:r w:rsidRPr="006346EA">
        <w:rPr>
          <w:spacing w:val="-3"/>
          <w:sz w:val="24"/>
          <w:szCs w:val="24"/>
        </w:rPr>
        <w:t xml:space="preserve">SWORN TO AND SUBSCRIBED before me this ___ day of </w:t>
      </w:r>
      <w:r w:rsidRPr="006346EA">
        <w:rPr>
          <w:spacing w:val="-3"/>
          <w:sz w:val="24"/>
          <w:szCs w:val="24"/>
          <w:highlight w:val="green"/>
        </w:rPr>
        <w:t>MONTH</w:t>
      </w:r>
      <w:r w:rsidRPr="006346EA">
        <w:rPr>
          <w:spacing w:val="-3"/>
          <w:sz w:val="24"/>
          <w:szCs w:val="24"/>
        </w:rPr>
        <w:t>, 20</w:t>
      </w:r>
      <w:r w:rsidRPr="006346EA">
        <w:rPr>
          <w:spacing w:val="-3"/>
          <w:sz w:val="24"/>
          <w:szCs w:val="24"/>
          <w:highlight w:val="green"/>
        </w:rPr>
        <w:t>__</w:t>
      </w:r>
      <w:r w:rsidRPr="006346EA">
        <w:rPr>
          <w:spacing w:val="-3"/>
          <w:sz w:val="24"/>
          <w:szCs w:val="24"/>
        </w:rPr>
        <w:t>.</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F90083" w:rsidRPr="00F90083" w:rsidRDefault="006346EA" w:rsidP="00F90083">
      <w:pPr>
        <w:suppressAutoHyphens/>
        <w:ind w:left="1440" w:firstLine="720"/>
        <w:jc w:val="both"/>
        <w:rPr>
          <w:spacing w:val="-3"/>
          <w:sz w:val="24"/>
          <w:szCs w:val="24"/>
          <w:u w:val="single"/>
        </w:rPr>
      </w:pPr>
      <w:r>
        <w:rPr>
          <w:spacing w:val="-3"/>
          <w:sz w:val="24"/>
          <w:szCs w:val="24"/>
        </w:rPr>
        <w:t xml:space="preserve">   </w:t>
      </w:r>
      <w:r>
        <w:rPr>
          <w:spacing w:val="-3"/>
          <w:sz w:val="24"/>
          <w:szCs w:val="24"/>
        </w:rPr>
        <w:tab/>
      </w:r>
      <w:r>
        <w:rPr>
          <w:spacing w:val="-3"/>
          <w:sz w:val="24"/>
          <w:szCs w:val="24"/>
        </w:rPr>
        <w:tab/>
      </w:r>
      <w:r>
        <w:rPr>
          <w:spacing w:val="-3"/>
          <w:sz w:val="24"/>
          <w:szCs w:val="24"/>
        </w:rPr>
        <w:tab/>
      </w:r>
      <w:r>
        <w:rPr>
          <w:spacing w:val="-3"/>
          <w:sz w:val="24"/>
          <w:szCs w:val="24"/>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p>
    <w:p w:rsidR="00F90083" w:rsidRPr="00F90083" w:rsidRDefault="00F90083" w:rsidP="00F90083">
      <w:pPr>
        <w:suppressAutoHyphens/>
        <w:jc w:val="both"/>
        <w:rPr>
          <w:b/>
          <w:sz w:val="24"/>
          <w:szCs w:val="24"/>
        </w:rPr>
      </w:pPr>
      <w:r w:rsidRPr="00F90083">
        <w:rPr>
          <w:spacing w:val="-3"/>
          <w:sz w:val="24"/>
          <w:szCs w:val="24"/>
        </w:rPr>
        <w:t xml:space="preserve">        </w:t>
      </w:r>
      <w:r w:rsidR="006346EA">
        <w:rPr>
          <w:spacing w:val="-3"/>
          <w:sz w:val="24"/>
          <w:szCs w:val="24"/>
        </w:rPr>
        <w:t xml:space="preserve">                          </w:t>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Pr="00F90083">
        <w:rPr>
          <w:spacing w:val="-3"/>
          <w:sz w:val="24"/>
          <w:szCs w:val="24"/>
        </w:rPr>
        <w:t>Notary or Assistant State Attorney</w:t>
      </w:r>
    </w:p>
    <w:p w:rsidR="00F90083" w:rsidRPr="00F90083" w:rsidRDefault="00F90083" w:rsidP="00F90083">
      <w:pPr>
        <w:suppressAutoHyphens/>
        <w:jc w:val="both"/>
        <w:rPr>
          <w:spacing w:val="-3"/>
          <w:sz w:val="24"/>
          <w:szCs w:val="24"/>
        </w:rPr>
      </w:pPr>
    </w:p>
    <w:p w:rsidR="00F90083" w:rsidRDefault="006346EA" w:rsidP="006346EA">
      <w:pPr>
        <w:suppressAutoHyphens/>
        <w:ind w:firstLine="720"/>
        <w:jc w:val="both"/>
        <w:rPr>
          <w:spacing w:val="-3"/>
          <w:sz w:val="24"/>
          <w:szCs w:val="24"/>
        </w:rPr>
      </w:pPr>
      <w:r w:rsidRPr="006346EA">
        <w:rPr>
          <w:spacing w:val="-3"/>
          <w:sz w:val="24"/>
          <w:szCs w:val="24"/>
        </w:rPr>
        <w:t>The above Application for Search Warrant coming on to be heard and having examined the application made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w:t>
      </w: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383C51" w:rsidRPr="00F90083" w:rsidRDefault="00383C51" w:rsidP="00F90083">
      <w:pPr>
        <w:suppressAutoHyphens/>
        <w:jc w:val="both"/>
        <w:rPr>
          <w:spacing w:val="-3"/>
          <w:sz w:val="24"/>
          <w:szCs w:val="24"/>
        </w:rPr>
      </w:pPr>
    </w:p>
    <w:p w:rsidR="006346EA" w:rsidRDefault="006346EA" w:rsidP="00F90083">
      <w:pPr>
        <w:suppressAutoHyphens/>
        <w:jc w:val="both"/>
        <w:rPr>
          <w:spacing w:val="-3"/>
          <w:sz w:val="24"/>
          <w:szCs w:val="24"/>
        </w:rPr>
      </w:pPr>
      <w:r w:rsidRPr="006346EA">
        <w:rPr>
          <w:spacing w:val="-3"/>
          <w:sz w:val="24"/>
          <w:szCs w:val="24"/>
        </w:rPr>
        <w:t xml:space="preserve">S.A. </w:t>
      </w:r>
      <w:r>
        <w:rPr>
          <w:spacing w:val="-3"/>
          <w:sz w:val="24"/>
          <w:szCs w:val="24"/>
        </w:rPr>
        <w:t>review</w:t>
      </w:r>
      <w:r w:rsidRPr="006346EA">
        <w:rPr>
          <w:spacing w:val="-3"/>
          <w:sz w:val="24"/>
          <w:szCs w:val="24"/>
        </w:rPr>
        <w:t>:</w:t>
      </w:r>
      <w:r>
        <w:rPr>
          <w:spacing w:val="-3"/>
          <w:sz w:val="24"/>
          <w:szCs w:val="24"/>
        </w:rPr>
        <w:tab/>
        <w:t>__________________________</w:t>
      </w:r>
    </w:p>
    <w:p w:rsidR="00F90083" w:rsidRPr="006346EA" w:rsidRDefault="006346EA" w:rsidP="00F90083">
      <w:pPr>
        <w:suppressAutoHyphens/>
        <w:jc w:val="both"/>
        <w:rPr>
          <w:spacing w:val="-3"/>
          <w:sz w:val="24"/>
          <w:szCs w:val="24"/>
        </w:rPr>
      </w:pPr>
      <w:r>
        <w:rPr>
          <w:spacing w:val="-3"/>
          <w:sz w:val="24"/>
          <w:szCs w:val="24"/>
        </w:rPr>
        <w:tab/>
      </w:r>
      <w:r>
        <w:rPr>
          <w:spacing w:val="-3"/>
          <w:sz w:val="24"/>
          <w:szCs w:val="24"/>
        </w:rPr>
        <w:tab/>
      </w:r>
      <w:r w:rsidRPr="00383C51">
        <w:rPr>
          <w:spacing w:val="-3"/>
          <w:sz w:val="24"/>
          <w:szCs w:val="24"/>
          <w:highlight w:val="green"/>
        </w:rPr>
        <w:t>ATTORNEY NAME</w:t>
      </w:r>
      <w:r w:rsidR="00F90083" w:rsidRPr="006346EA">
        <w:rPr>
          <w:spacing w:val="-3"/>
          <w:sz w:val="24"/>
          <w:szCs w:val="24"/>
        </w:rPr>
        <w:tab/>
      </w:r>
      <w:r w:rsidR="00F90083" w:rsidRPr="006346EA">
        <w:rPr>
          <w:spacing w:val="-3"/>
          <w:sz w:val="24"/>
          <w:szCs w:val="24"/>
        </w:rPr>
        <w:tab/>
      </w:r>
    </w:p>
    <w:p w:rsidR="006346EA" w:rsidRDefault="00F90083" w:rsidP="00383C51">
      <w:pPr>
        <w:suppressAutoHyphens/>
        <w:ind w:left="720" w:firstLine="720"/>
        <w:jc w:val="both"/>
        <w:rPr>
          <w:spacing w:val="-3"/>
          <w:sz w:val="24"/>
          <w:szCs w:val="24"/>
        </w:rPr>
      </w:pPr>
      <w:r w:rsidRPr="00F90083">
        <w:rPr>
          <w:spacing w:val="-3"/>
          <w:sz w:val="24"/>
          <w:szCs w:val="24"/>
        </w:rPr>
        <w:t>Assistant State Attorney</w:t>
      </w:r>
    </w:p>
    <w:p w:rsidR="00A14B65" w:rsidRDefault="006346EA" w:rsidP="00383C51">
      <w:pPr>
        <w:spacing w:after="200" w:line="276" w:lineRule="auto"/>
        <w:rPr>
          <w:spacing w:val="-3"/>
          <w:sz w:val="24"/>
          <w:szCs w:val="24"/>
        </w:rPr>
      </w:pPr>
      <w:r>
        <w:rPr>
          <w:spacing w:val="-3"/>
          <w:sz w:val="24"/>
          <w:szCs w:val="24"/>
        </w:rPr>
        <w:br w:type="page"/>
      </w:r>
    </w:p>
    <w:p w:rsidR="006346EA" w:rsidRPr="006346EA" w:rsidRDefault="006346EA" w:rsidP="006346EA">
      <w:pPr>
        <w:suppressAutoHyphens/>
        <w:jc w:val="center"/>
        <w:rPr>
          <w:b/>
          <w:spacing w:val="-3"/>
          <w:sz w:val="24"/>
          <w:szCs w:val="24"/>
        </w:rPr>
      </w:pPr>
      <w:r w:rsidRPr="006346EA">
        <w:rPr>
          <w:b/>
          <w:spacing w:val="-3"/>
          <w:sz w:val="24"/>
          <w:szCs w:val="24"/>
        </w:rPr>
        <w:t>IN THE CIRCUIT COURT OF THE EIGHTH JUDICIAL CIRCUIT</w:t>
      </w:r>
    </w:p>
    <w:p w:rsidR="006346EA" w:rsidRPr="006346EA" w:rsidRDefault="006346EA" w:rsidP="006346EA">
      <w:pPr>
        <w:suppressAutoHyphens/>
        <w:jc w:val="center"/>
        <w:rPr>
          <w:b/>
          <w:spacing w:val="-3"/>
          <w:sz w:val="24"/>
          <w:szCs w:val="24"/>
        </w:rPr>
      </w:pPr>
      <w:r w:rsidRPr="006346EA">
        <w:rPr>
          <w:b/>
          <w:spacing w:val="-3"/>
          <w:sz w:val="24"/>
          <w:szCs w:val="24"/>
        </w:rPr>
        <w:t xml:space="preserve">IN AND FOR </w:t>
      </w:r>
      <w:r w:rsidRPr="006346EA">
        <w:rPr>
          <w:b/>
          <w:spacing w:val="-3"/>
          <w:sz w:val="24"/>
          <w:szCs w:val="24"/>
          <w:highlight w:val="green"/>
        </w:rPr>
        <w:t>COUNTY</w:t>
      </w:r>
      <w:r w:rsidRPr="006346EA">
        <w:rPr>
          <w:b/>
          <w:spacing w:val="-3"/>
          <w:sz w:val="24"/>
          <w:szCs w:val="24"/>
        </w:rPr>
        <w:t xml:space="preserve"> COUNTY, FLORIDA</w:t>
      </w:r>
    </w:p>
    <w:p w:rsidR="006346EA" w:rsidRPr="006346EA" w:rsidRDefault="006346EA" w:rsidP="006346EA">
      <w:pPr>
        <w:suppressAutoHyphens/>
        <w:jc w:val="both"/>
        <w:rPr>
          <w:b/>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STATE OF FLORIDA,</w:t>
      </w:r>
      <w:r w:rsidRPr="006346EA">
        <w:rPr>
          <w:spacing w:val="-3"/>
          <w:sz w:val="24"/>
          <w:szCs w:val="24"/>
        </w:rPr>
        <w:tab/>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sidRPr="006346EA">
        <w:rPr>
          <w:spacing w:val="-3"/>
          <w:sz w:val="24"/>
          <w:szCs w:val="24"/>
          <w:highlight w:val="green"/>
        </w:rPr>
        <w:t>AGENCY</w:t>
      </w:r>
      <w:r w:rsidRPr="006346EA">
        <w:rPr>
          <w:spacing w:val="-3"/>
          <w:sz w:val="24"/>
          <w:szCs w:val="24"/>
        </w:rPr>
        <w:t xml:space="preserve"> CR #:  </w:t>
      </w:r>
      <w:r w:rsidRPr="006346EA">
        <w:rPr>
          <w:spacing w:val="-3"/>
          <w:sz w:val="24"/>
          <w:szCs w:val="24"/>
          <w:highlight w:val="green"/>
        </w:rPr>
        <w:t>00-00-000000</w:t>
      </w:r>
    </w:p>
    <w:p w:rsidR="006346EA" w:rsidRPr="006346EA" w:rsidRDefault="006346EA" w:rsidP="006346EA">
      <w:pPr>
        <w:suppressAutoHyphens/>
        <w:ind w:firstLine="720"/>
        <w:jc w:val="both"/>
        <w:rPr>
          <w:spacing w:val="-3"/>
          <w:sz w:val="24"/>
          <w:szCs w:val="24"/>
        </w:rPr>
      </w:pPr>
      <w:r w:rsidRPr="006346EA">
        <w:rPr>
          <w:spacing w:val="-3"/>
          <w:sz w:val="24"/>
          <w:szCs w:val="24"/>
        </w:rPr>
        <w:t>P</w:t>
      </w:r>
      <w:r>
        <w:rPr>
          <w:spacing w:val="-3"/>
          <w:sz w:val="24"/>
          <w:szCs w:val="24"/>
        </w:rPr>
        <w:t>LAINTIFF</w:t>
      </w:r>
      <w:r w:rsidRPr="006346EA">
        <w:rPr>
          <w:spacing w:val="-3"/>
          <w:sz w:val="24"/>
          <w:szCs w:val="24"/>
        </w:rPr>
        <w: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w:t>
      </w:r>
      <w:proofErr w:type="gramStart"/>
      <w:r w:rsidRPr="006346EA">
        <w:rPr>
          <w:spacing w:val="-3"/>
          <w:sz w:val="24"/>
          <w:szCs w:val="24"/>
        </w:rPr>
        <w:t>vs</w:t>
      </w:r>
      <w:proofErr w:type="gramEnd"/>
      <w:r w:rsidRPr="006346EA">
        <w:rPr>
          <w:spacing w:val="-3"/>
          <w:sz w:val="24"/>
          <w:szCs w:val="24"/>
        </w:rPr>
        <w:t>-</w:t>
      </w:r>
      <w:r w:rsidRPr="006346EA">
        <w:rPr>
          <w:spacing w:val="-3"/>
          <w:sz w:val="24"/>
          <w:szCs w:val="24"/>
        </w:rPr>
        <w:tab/>
        <w:t xml:space="preserve">              </w:t>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6346EA">
        <w:rPr>
          <w:b/>
          <w:spacing w:val="-3"/>
          <w:sz w:val="24"/>
          <w:szCs w:val="24"/>
        </w:rPr>
        <w:t>SEARCH WARRANT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highlight w:val="green"/>
        </w:rPr>
        <w:t>SUSPECT(S)</w:t>
      </w:r>
      <w:r w:rsidRPr="006346EA">
        <w:rPr>
          <w:spacing w:val="-3"/>
          <w:sz w:val="24"/>
          <w:szCs w:val="24"/>
        </w:rPr>
        <w:t>,</w:t>
      </w:r>
    </w:p>
    <w:p w:rsidR="006346EA" w:rsidRPr="006346EA" w:rsidRDefault="006346EA" w:rsidP="006346EA">
      <w:pPr>
        <w:suppressAutoHyphens/>
        <w:jc w:val="both"/>
        <w:rPr>
          <w:spacing w:val="-3"/>
          <w:sz w:val="24"/>
          <w:szCs w:val="24"/>
        </w:rPr>
      </w:pPr>
      <w:r w:rsidRPr="006346EA">
        <w:rPr>
          <w:spacing w:val="-3"/>
          <w:sz w:val="24"/>
          <w:szCs w:val="24"/>
        </w:rPr>
        <w:tab/>
      </w:r>
      <w:proofErr w:type="gramStart"/>
      <w:r w:rsidRPr="006346EA">
        <w:rPr>
          <w:spacing w:val="-3"/>
          <w:sz w:val="24"/>
          <w:szCs w:val="24"/>
        </w:rPr>
        <w:t>DEFENDANT</w:t>
      </w:r>
      <w:r w:rsidRPr="006346EA">
        <w:rPr>
          <w:spacing w:val="-3"/>
          <w:sz w:val="24"/>
          <w:szCs w:val="24"/>
          <w:highlight w:val="green"/>
        </w:rPr>
        <w:t>(S)</w:t>
      </w:r>
      <w:r w:rsidRPr="006346EA">
        <w:rPr>
          <w:spacing w:val="-3"/>
          <w:sz w:val="24"/>
          <w:szCs w:val="24"/>
        </w:rPr>
        <w:t>.</w:t>
      </w:r>
      <w:proofErr w:type="gramEnd"/>
      <w:r w:rsidRPr="006346EA">
        <w:rPr>
          <w:spacing w:val="-3"/>
          <w:sz w:val="24"/>
          <w:szCs w:val="24"/>
        </w:rPr>
        <w:tab/>
      </w:r>
    </w:p>
    <w:p w:rsidR="00F90083" w:rsidRDefault="006346EA" w:rsidP="006346EA">
      <w:pPr>
        <w:suppressAutoHyphens/>
        <w:jc w:val="both"/>
        <w:rPr>
          <w:b/>
          <w:spacing w:val="-3"/>
          <w:sz w:val="24"/>
          <w:szCs w:val="24"/>
        </w:rPr>
      </w:pPr>
      <w:r w:rsidRPr="006346EA">
        <w:rPr>
          <w:b/>
          <w:spacing w:val="-3"/>
          <w:sz w:val="24"/>
          <w:szCs w:val="24"/>
        </w:rPr>
        <w:t>________________________________</w:t>
      </w:r>
    </w:p>
    <w:p w:rsidR="006346EA" w:rsidRDefault="006346EA" w:rsidP="006346EA">
      <w:pPr>
        <w:suppressAutoHyphens/>
        <w:jc w:val="both"/>
        <w:rPr>
          <w:spacing w:val="-3"/>
          <w:sz w:val="24"/>
          <w:szCs w:val="24"/>
        </w:rPr>
      </w:pPr>
    </w:p>
    <w:p w:rsidR="006346EA" w:rsidRPr="00F90083" w:rsidRDefault="006346EA" w:rsidP="006346EA">
      <w:pPr>
        <w:suppressAutoHyphens/>
        <w:jc w:val="both"/>
        <w:rPr>
          <w:spacing w:val="-3"/>
          <w:sz w:val="24"/>
          <w:szCs w:val="24"/>
        </w:rPr>
      </w:pPr>
    </w:p>
    <w:p w:rsidR="006346EA" w:rsidRPr="006346EA" w:rsidRDefault="006346EA" w:rsidP="006346EA">
      <w:pPr>
        <w:suppressAutoHyphens/>
        <w:ind w:firstLine="720"/>
        <w:jc w:val="both"/>
        <w:rPr>
          <w:spacing w:val="-3"/>
          <w:sz w:val="24"/>
          <w:szCs w:val="24"/>
        </w:rPr>
      </w:pPr>
      <w:r w:rsidRPr="006346EA">
        <w:rPr>
          <w:spacing w:val="-3"/>
          <w:sz w:val="24"/>
          <w:szCs w:val="24"/>
        </w:rPr>
        <w:t>IN THE NAME AND BY THE AUTHORITY OF THE STATE OF FLORIDA,</w:t>
      </w:r>
    </w:p>
    <w:p w:rsidR="006346EA" w:rsidRPr="006346EA" w:rsidRDefault="006346EA" w:rsidP="006346EA">
      <w:pPr>
        <w:suppressAutoHyphens/>
        <w:jc w:val="both"/>
        <w:rPr>
          <w:spacing w:val="-3"/>
          <w:sz w:val="24"/>
          <w:szCs w:val="24"/>
        </w:rPr>
      </w:pPr>
    </w:p>
    <w:p w:rsidR="00F90083" w:rsidRDefault="006346EA" w:rsidP="006346EA">
      <w:pPr>
        <w:suppressAutoHyphens/>
        <w:jc w:val="both"/>
        <w:rPr>
          <w:spacing w:val="-3"/>
          <w:sz w:val="24"/>
          <w:szCs w:val="24"/>
        </w:rPr>
      </w:pPr>
      <w:r w:rsidRPr="006346EA">
        <w:rPr>
          <w:spacing w:val="-3"/>
          <w:sz w:val="24"/>
          <w:szCs w:val="24"/>
        </w:rPr>
        <w:tab/>
        <w:t xml:space="preserve">TO:   ALL AND SINGULAR THE SHERIFF AND/OR DULY CONSTITUTED DEPUTY SHERIFFS OF </w:t>
      </w:r>
      <w:r w:rsidRPr="005F14DB">
        <w:rPr>
          <w:spacing w:val="-3"/>
          <w:sz w:val="24"/>
          <w:szCs w:val="24"/>
          <w:highlight w:val="green"/>
        </w:rPr>
        <w:t>COUNTY</w:t>
      </w:r>
      <w:r w:rsidRPr="006346EA">
        <w:rPr>
          <w:spacing w:val="-3"/>
          <w:sz w:val="24"/>
          <w:szCs w:val="24"/>
        </w:rPr>
        <w:t xml:space="preserve"> COUNTY, FLORIDA, AND/OR DETECTIVES AND/OR LAW ENFORCEMENT OFFICERS OF</w:t>
      </w:r>
      <w:r w:rsidR="00383C51">
        <w:rPr>
          <w:spacing w:val="-3"/>
          <w:sz w:val="24"/>
          <w:szCs w:val="24"/>
        </w:rPr>
        <w:t xml:space="preserve"> </w:t>
      </w:r>
      <w:r w:rsidR="00383C51" w:rsidRPr="00EE759A">
        <w:rPr>
          <w:spacing w:val="-3"/>
          <w:sz w:val="24"/>
          <w:szCs w:val="24"/>
        </w:rPr>
        <w:t>THE GAINESVILLE POLICE DEPARTMENT</w:t>
      </w:r>
      <w:r w:rsidR="00383C51">
        <w:rPr>
          <w:spacing w:val="-3"/>
          <w:sz w:val="24"/>
          <w:szCs w:val="24"/>
        </w:rPr>
        <w:t>,</w:t>
      </w:r>
      <w:r w:rsidRPr="006346EA">
        <w:rPr>
          <w:spacing w:val="-3"/>
          <w:sz w:val="24"/>
          <w:szCs w:val="24"/>
        </w:rPr>
        <w:t xml:space="preserve"> </w:t>
      </w:r>
      <w:r w:rsidRPr="005F14DB">
        <w:rPr>
          <w:spacing w:val="-3"/>
          <w:sz w:val="24"/>
          <w:szCs w:val="24"/>
          <w:highlight w:val="green"/>
        </w:rPr>
        <w:t>LIST ALL LOCAL LE AGENCIES THAT MAY ASSIST WITH SERVICE</w:t>
      </w:r>
      <w:r w:rsidRPr="006346EA">
        <w:rPr>
          <w:spacing w:val="-3"/>
          <w:sz w:val="24"/>
          <w:szCs w:val="24"/>
        </w:rPr>
        <w:t>, THE FLORIDA DEPARTMENT OF LAW ENFORCEMENT, SPECIAL AGENTS OF THE UNITED STATES DRUG ENFORCEMENT ADMINISTRATION, AND/OR SPECIAL AGENTS OF THE UNITED STATES BUREAU OF ALCOHOL, TOBACCO, FIREARMS, AND EXPLOSIVES, AND/OR ANY OF THEIR DULY CONSTITUTED AGENTS</w:t>
      </w:r>
    </w:p>
    <w:p w:rsidR="005F14DB" w:rsidRDefault="005F14DB" w:rsidP="006346EA">
      <w:pPr>
        <w:suppressAutoHyphens/>
        <w:jc w:val="both"/>
        <w:rPr>
          <w:spacing w:val="-3"/>
          <w:sz w:val="24"/>
          <w:szCs w:val="24"/>
        </w:rPr>
      </w:pPr>
    </w:p>
    <w:p w:rsidR="005F14DB" w:rsidRPr="005F14DB" w:rsidRDefault="005F14DB" w:rsidP="005F14DB">
      <w:pPr>
        <w:ind w:firstLine="720"/>
        <w:rPr>
          <w:spacing w:val="-3"/>
          <w:sz w:val="24"/>
          <w:szCs w:val="24"/>
        </w:rPr>
      </w:pPr>
      <w:r w:rsidRPr="005F14DB">
        <w:rPr>
          <w:spacing w:val="-3"/>
          <w:sz w:val="24"/>
          <w:szCs w:val="24"/>
        </w:rPr>
        <w:t xml:space="preserve">WHEREAS, complaint on oath and in writing, supported by affidavit has been made to me, the undersigned Judge of </w:t>
      </w:r>
      <w:r w:rsidRPr="005F14DB">
        <w:rPr>
          <w:spacing w:val="-3"/>
          <w:sz w:val="24"/>
          <w:szCs w:val="24"/>
          <w:highlight w:val="green"/>
        </w:rPr>
        <w:t>COUNTY</w:t>
      </w:r>
      <w:r w:rsidRPr="005F14DB">
        <w:rPr>
          <w:spacing w:val="-3"/>
          <w:sz w:val="24"/>
          <w:szCs w:val="24"/>
        </w:rPr>
        <w:t xml:space="preserve"> County, Florida, by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 law enforcement officer employed by the </w:t>
      </w:r>
      <w:r w:rsidRPr="003F1C66">
        <w:rPr>
          <w:spacing w:val="-3"/>
          <w:sz w:val="24"/>
          <w:szCs w:val="24"/>
          <w:highlight w:val="green"/>
        </w:rPr>
        <w:t>YOUR AGENCY</w:t>
      </w:r>
      <w:r w:rsidRPr="005F14DB">
        <w:rPr>
          <w:spacing w:val="-3"/>
          <w:sz w:val="24"/>
          <w:szCs w:val="24"/>
        </w:rPr>
        <w:t xml:space="preserve">, who was first duly Sworn, deposes and says that </w:t>
      </w:r>
      <w:r w:rsidRPr="005F14DB">
        <w:rPr>
          <w:spacing w:val="-3"/>
          <w:sz w:val="24"/>
          <w:szCs w:val="24"/>
          <w:highlight w:val="green"/>
        </w:rPr>
        <w:t>HE/SHE</w:t>
      </w:r>
      <w:r>
        <w:rPr>
          <w:spacing w:val="-3"/>
          <w:sz w:val="24"/>
          <w:szCs w:val="24"/>
        </w:rPr>
        <w:t xml:space="preserve"> </w:t>
      </w:r>
      <w:r w:rsidRPr="005F14DB">
        <w:rPr>
          <w:spacing w:val="-3"/>
          <w:sz w:val="24"/>
          <w:szCs w:val="24"/>
        </w:rPr>
        <w:t xml:space="preserve">has reason to believe the laws of the State of Florida have been violated and are now being violated and there is now being kept in or on the below-described </w:t>
      </w:r>
      <w:r w:rsidR="003B6897">
        <w:rPr>
          <w:spacing w:val="-3"/>
          <w:sz w:val="24"/>
          <w:szCs w:val="24"/>
        </w:rPr>
        <w:t>premises</w:t>
      </w:r>
      <w:r w:rsidRPr="005F14DB">
        <w:rPr>
          <w:spacing w:val="-3"/>
          <w:sz w:val="24"/>
          <w:szCs w:val="24"/>
        </w:rPr>
        <w:t xml:space="preserve"> certain evidence, fruits, or instrumentalities of that crime to be found in or on the following described </w:t>
      </w:r>
      <w:r w:rsidR="003B6897">
        <w:rPr>
          <w:spacing w:val="-3"/>
          <w:sz w:val="24"/>
          <w:szCs w:val="24"/>
        </w:rPr>
        <w:t>premises</w:t>
      </w:r>
      <w:r w:rsidRPr="005F14DB">
        <w:rPr>
          <w:spacing w:val="-3"/>
          <w:sz w:val="24"/>
          <w:szCs w:val="24"/>
        </w:rPr>
        <w:t xml:space="preserve"> located in </w:t>
      </w:r>
      <w:r w:rsidRPr="005F14DB">
        <w:rPr>
          <w:spacing w:val="-3"/>
          <w:sz w:val="24"/>
          <w:szCs w:val="24"/>
          <w:highlight w:val="green"/>
        </w:rPr>
        <w:t>COUNTY</w:t>
      </w:r>
      <w:r w:rsidRPr="005F14DB">
        <w:rPr>
          <w:spacing w:val="-3"/>
          <w:sz w:val="24"/>
          <w:szCs w:val="24"/>
        </w:rPr>
        <w:t xml:space="preserve"> County, Florida:</w:t>
      </w:r>
    </w:p>
    <w:p w:rsidR="005F14DB" w:rsidRPr="005F14DB" w:rsidRDefault="005F14DB" w:rsidP="005F14DB">
      <w:pPr>
        <w:ind w:left="720"/>
        <w:rPr>
          <w:spacing w:val="-3"/>
          <w:sz w:val="24"/>
          <w:szCs w:val="24"/>
        </w:rPr>
      </w:pPr>
    </w:p>
    <w:p w:rsidR="00F25E9B" w:rsidRPr="00F90083" w:rsidRDefault="0088786F" w:rsidP="0088786F">
      <w:pPr>
        <w:ind w:left="720" w:right="720"/>
        <w:rPr>
          <w:sz w:val="24"/>
          <w:szCs w:val="24"/>
        </w:rPr>
      </w:pPr>
      <w:r w:rsidRPr="00EE759A">
        <w:rPr>
          <w:spacing w:val="-3"/>
          <w:sz w:val="24"/>
          <w:szCs w:val="24"/>
          <w:highlight w:val="green"/>
        </w:rPr>
        <w:t>Copy / paste from description and directions on page 1.</w:t>
      </w:r>
    </w:p>
    <w:p w:rsidR="00F25E9B" w:rsidRPr="00F90083" w:rsidRDefault="00F25E9B" w:rsidP="00F25E9B">
      <w:pPr>
        <w:ind w:right="720"/>
        <w:rPr>
          <w:sz w:val="24"/>
          <w:szCs w:val="24"/>
          <w:highlight w:val="green"/>
        </w:rPr>
      </w:pPr>
    </w:p>
    <w:p w:rsidR="005F14DB" w:rsidRPr="005F14DB" w:rsidRDefault="00F90083" w:rsidP="005F14DB">
      <w:pPr>
        <w:suppressAutoHyphens/>
        <w:jc w:val="both"/>
        <w:rPr>
          <w:sz w:val="24"/>
          <w:szCs w:val="24"/>
        </w:rPr>
      </w:pPr>
      <w:r w:rsidRPr="00F90083">
        <w:rPr>
          <w:sz w:val="24"/>
          <w:szCs w:val="24"/>
        </w:rPr>
        <w:t xml:space="preserve">              </w:t>
      </w:r>
      <w:r w:rsidR="00096B25" w:rsidRPr="00F314DD">
        <w:rPr>
          <w:spacing w:val="-3"/>
          <w:sz w:val="24"/>
          <w:szCs w:val="24"/>
        </w:rPr>
        <w:t xml:space="preserve">SAID </w:t>
      </w:r>
      <w:r w:rsidR="003F1C66" w:rsidRPr="00EE759A">
        <w:rPr>
          <w:spacing w:val="-3"/>
          <w:sz w:val="24"/>
          <w:szCs w:val="24"/>
        </w:rPr>
        <w:t>LOCATION</w:t>
      </w:r>
      <w:r w:rsidR="00096B25" w:rsidRPr="00F314DD">
        <w:rPr>
          <w:spacing w:val="-3"/>
          <w:sz w:val="24"/>
          <w:szCs w:val="24"/>
        </w:rPr>
        <w:t xml:space="preserve"> being </w:t>
      </w:r>
      <w:r w:rsidR="003F1C66">
        <w:rPr>
          <w:spacing w:val="-3"/>
          <w:sz w:val="24"/>
          <w:szCs w:val="24"/>
        </w:rPr>
        <w:t>i</w:t>
      </w:r>
      <w:r w:rsidR="00096B25" w:rsidRPr="00F314DD">
        <w:rPr>
          <w:spacing w:val="-3"/>
          <w:sz w:val="24"/>
          <w:szCs w:val="24"/>
        </w:rPr>
        <w:t xml:space="preserve">n the County of </w:t>
      </w:r>
      <w:r w:rsidR="00096B25" w:rsidRPr="00F314DD">
        <w:rPr>
          <w:spacing w:val="-3"/>
          <w:sz w:val="24"/>
          <w:szCs w:val="24"/>
          <w:highlight w:val="green"/>
        </w:rPr>
        <w:t>COUNTY</w:t>
      </w:r>
      <w:r w:rsidR="00096B25" w:rsidRPr="00F314DD">
        <w:rPr>
          <w:spacing w:val="-3"/>
          <w:sz w:val="24"/>
          <w:szCs w:val="24"/>
        </w:rPr>
        <w:t xml:space="preserve">, State of Florida, in the control of </w:t>
      </w:r>
      <w:r w:rsidR="00096B25" w:rsidRPr="00EE759A">
        <w:rPr>
          <w:spacing w:val="-3"/>
          <w:sz w:val="24"/>
          <w:szCs w:val="24"/>
          <w:highlight w:val="green"/>
        </w:rPr>
        <w:t>person(s) name</w:t>
      </w:r>
      <w:r w:rsidR="00096B25" w:rsidRPr="00F314DD">
        <w:rPr>
          <w:spacing w:val="-3"/>
          <w:sz w:val="24"/>
          <w:szCs w:val="24"/>
        </w:rPr>
        <w:t xml:space="preserve">, and being the property of </w:t>
      </w:r>
      <w:r w:rsidR="00096B25" w:rsidRPr="00EE759A">
        <w:rPr>
          <w:spacing w:val="-3"/>
          <w:sz w:val="24"/>
          <w:szCs w:val="24"/>
          <w:highlight w:val="green"/>
        </w:rPr>
        <w:t>person(s) name</w:t>
      </w:r>
      <w:r w:rsidR="00096B25">
        <w:rPr>
          <w:spacing w:val="-3"/>
          <w:sz w:val="24"/>
          <w:szCs w:val="24"/>
        </w:rPr>
        <w:t>,</w:t>
      </w:r>
      <w:r w:rsidR="005F14DB" w:rsidRPr="005F14DB">
        <w:rPr>
          <w:sz w:val="24"/>
          <w:szCs w:val="24"/>
        </w:rPr>
        <w:t xml:space="preserve"> and Affiant having stated probable cause to believe that the following described </w:t>
      </w:r>
      <w:r w:rsidR="005F14DB" w:rsidRPr="00EE759A">
        <w:rPr>
          <w:sz w:val="24"/>
          <w:szCs w:val="24"/>
        </w:rPr>
        <w:t>items</w:t>
      </w:r>
      <w:r w:rsidR="003F1C66" w:rsidRPr="00EE759A">
        <w:rPr>
          <w:sz w:val="24"/>
          <w:szCs w:val="24"/>
        </w:rPr>
        <w:t xml:space="preserve"> / information</w:t>
      </w:r>
      <w:r w:rsidR="005F14DB" w:rsidRPr="005F14DB">
        <w:rPr>
          <w:sz w:val="24"/>
          <w:szCs w:val="24"/>
        </w:rPr>
        <w:t xml:space="preserve"> are upon/within said </w:t>
      </w:r>
      <w:r w:rsidR="003F1C66" w:rsidRPr="00EE759A">
        <w:rPr>
          <w:sz w:val="24"/>
          <w:szCs w:val="24"/>
        </w:rPr>
        <w:t>location</w:t>
      </w:r>
      <w:r w:rsidR="005F14DB" w:rsidRPr="005F14DB">
        <w:rPr>
          <w:sz w:val="24"/>
          <w:szCs w:val="24"/>
        </w:rPr>
        <w:t>, the following are to be seized:</w:t>
      </w:r>
    </w:p>
    <w:p w:rsidR="005F14DB" w:rsidRPr="005F14DB" w:rsidRDefault="005F14DB" w:rsidP="005F14DB">
      <w:pPr>
        <w:suppressAutoHyphens/>
        <w:jc w:val="both"/>
        <w:rPr>
          <w:sz w:val="24"/>
          <w:szCs w:val="24"/>
        </w:rPr>
      </w:pPr>
    </w:p>
    <w:p w:rsidR="003F1C66" w:rsidRDefault="003F1C66" w:rsidP="00045E85">
      <w:pPr>
        <w:pStyle w:val="ListParagraph"/>
        <w:numPr>
          <w:ilvl w:val="0"/>
          <w:numId w:val="11"/>
        </w:numPr>
        <w:tabs>
          <w:tab w:val="left" w:pos="-720"/>
        </w:tabs>
        <w:suppressAutoHyphens/>
        <w:ind w:left="1440" w:hanging="720"/>
        <w:jc w:val="both"/>
        <w:rPr>
          <w:spacing w:val="-3"/>
          <w:sz w:val="24"/>
          <w:szCs w:val="24"/>
        </w:rPr>
      </w:pPr>
      <w:r w:rsidRPr="0004730D">
        <w:rPr>
          <w:spacing w:val="-3"/>
          <w:sz w:val="24"/>
          <w:szCs w:val="24"/>
          <w:highlight w:val="yellow"/>
        </w:rPr>
        <w:t xml:space="preserve">Illegal Narcotics, to-wit: </w:t>
      </w:r>
      <w:r w:rsidRPr="00F314DD">
        <w:rPr>
          <w:spacing w:val="-3"/>
          <w:sz w:val="24"/>
          <w:szCs w:val="24"/>
        </w:rPr>
        <w:t xml:space="preserve"> </w:t>
      </w:r>
      <w:r w:rsidRPr="00DB2715">
        <w:rPr>
          <w:spacing w:val="-3"/>
          <w:sz w:val="24"/>
          <w:szCs w:val="24"/>
          <w:highlight w:val="green"/>
        </w:rPr>
        <w:t>ANTICIPATED DRUG</w:t>
      </w:r>
      <w:r w:rsidRPr="00F314DD">
        <w:rPr>
          <w:spacing w:val="-3"/>
          <w:sz w:val="24"/>
          <w:szCs w:val="24"/>
        </w:rPr>
        <w:t xml:space="preserve">. </w:t>
      </w:r>
    </w:p>
    <w:p w:rsidR="003F1C66" w:rsidRPr="00DB2715" w:rsidRDefault="003F1C66" w:rsidP="00045E85">
      <w:pPr>
        <w:pStyle w:val="ListParagraph"/>
        <w:numPr>
          <w:ilvl w:val="0"/>
          <w:numId w:val="11"/>
        </w:numPr>
        <w:tabs>
          <w:tab w:val="left" w:pos="-720"/>
        </w:tabs>
        <w:suppressAutoHyphens/>
        <w:ind w:left="1440" w:hanging="720"/>
        <w:jc w:val="both"/>
        <w:rPr>
          <w:spacing w:val="-3"/>
          <w:sz w:val="24"/>
          <w:szCs w:val="24"/>
        </w:rPr>
      </w:pPr>
      <w:r w:rsidRPr="00DB2715">
        <w:rPr>
          <w:spacing w:val="-3"/>
          <w:sz w:val="24"/>
          <w:szCs w:val="24"/>
        </w:rPr>
        <w:t>Drug paraphernalia</w:t>
      </w:r>
      <w:r>
        <w:rPr>
          <w:spacing w:val="-3"/>
          <w:sz w:val="24"/>
          <w:szCs w:val="24"/>
        </w:rPr>
        <w:t xml:space="preserve"> </w:t>
      </w:r>
      <w:r w:rsidRPr="0004730D">
        <w:rPr>
          <w:spacing w:val="-3"/>
          <w:sz w:val="24"/>
          <w:szCs w:val="24"/>
          <w:highlight w:val="yellow"/>
        </w:rPr>
        <w:t>to store, manufacture, use illegal narcotics.</w:t>
      </w:r>
    </w:p>
    <w:p w:rsidR="003F1C66" w:rsidRPr="002A4432" w:rsidRDefault="003F1C66" w:rsidP="00045E85">
      <w:pPr>
        <w:numPr>
          <w:ilvl w:val="0"/>
          <w:numId w:val="12"/>
        </w:numPr>
        <w:suppressAutoHyphens/>
        <w:ind w:hanging="720"/>
        <w:jc w:val="both"/>
        <w:rPr>
          <w:spacing w:val="-3"/>
          <w:sz w:val="24"/>
          <w:szCs w:val="24"/>
          <w:highlight w:val="yellow"/>
        </w:rPr>
      </w:pPr>
      <w:r w:rsidRPr="002A4432">
        <w:rPr>
          <w:spacing w:val="-3"/>
          <w:sz w:val="24"/>
          <w:szCs w:val="24"/>
          <w:highlight w:val="yellow"/>
        </w:rPr>
        <w:t>Written or electronic records of illegal narcotics sales and/or delivery, prices.</w:t>
      </w:r>
    </w:p>
    <w:p w:rsidR="003F1C66" w:rsidRPr="002A4432" w:rsidRDefault="003F1C66" w:rsidP="00045E85">
      <w:pPr>
        <w:numPr>
          <w:ilvl w:val="0"/>
          <w:numId w:val="12"/>
        </w:numPr>
        <w:suppressAutoHyphens/>
        <w:ind w:hanging="720"/>
        <w:jc w:val="both"/>
        <w:rPr>
          <w:spacing w:val="-3"/>
          <w:sz w:val="24"/>
          <w:szCs w:val="24"/>
          <w:highlight w:val="yellow"/>
        </w:rPr>
      </w:pPr>
      <w:r w:rsidRPr="002A4432">
        <w:rPr>
          <w:spacing w:val="-3"/>
          <w:sz w:val="24"/>
          <w:szCs w:val="24"/>
          <w:highlight w:val="yellow"/>
        </w:rPr>
        <w:t xml:space="preserve">Written or electronic records of names, nicknames, addresses, telephone numbers and/or photographs, and/or other information regarding buyers and sellers of </w:t>
      </w:r>
      <w:r w:rsidR="0088786F">
        <w:rPr>
          <w:spacing w:val="-3"/>
          <w:sz w:val="24"/>
          <w:szCs w:val="24"/>
          <w:highlight w:val="yellow"/>
        </w:rPr>
        <w:t xml:space="preserve">illegal </w:t>
      </w:r>
      <w:r w:rsidRPr="002A4432">
        <w:rPr>
          <w:spacing w:val="-3"/>
          <w:sz w:val="24"/>
          <w:szCs w:val="24"/>
          <w:highlight w:val="yellow"/>
        </w:rPr>
        <w:t>narcotics.</w:t>
      </w:r>
    </w:p>
    <w:p w:rsidR="003F1C66" w:rsidRPr="002A4432" w:rsidRDefault="003F1C66" w:rsidP="00045E85">
      <w:pPr>
        <w:numPr>
          <w:ilvl w:val="0"/>
          <w:numId w:val="12"/>
        </w:numPr>
        <w:suppressAutoHyphens/>
        <w:ind w:hanging="720"/>
        <w:jc w:val="both"/>
        <w:rPr>
          <w:spacing w:val="-3"/>
          <w:sz w:val="24"/>
          <w:szCs w:val="24"/>
          <w:highlight w:val="yellow"/>
        </w:rPr>
      </w:pPr>
      <w:r w:rsidRPr="002A4432">
        <w:rPr>
          <w:spacing w:val="-3"/>
          <w:sz w:val="24"/>
          <w:szCs w:val="24"/>
          <w:highlight w:val="yellow"/>
        </w:rPr>
        <w:t>Cellular telephones.</w:t>
      </w:r>
    </w:p>
    <w:p w:rsidR="003F1C66" w:rsidRPr="002A4432" w:rsidRDefault="003F1C66" w:rsidP="00045E85">
      <w:pPr>
        <w:numPr>
          <w:ilvl w:val="0"/>
          <w:numId w:val="12"/>
        </w:numPr>
        <w:tabs>
          <w:tab w:val="left" w:pos="-720"/>
        </w:tabs>
        <w:suppressAutoHyphens/>
        <w:ind w:hanging="720"/>
        <w:jc w:val="both"/>
        <w:rPr>
          <w:spacing w:val="-3"/>
          <w:sz w:val="24"/>
          <w:szCs w:val="24"/>
          <w:highlight w:val="yellow"/>
        </w:rPr>
      </w:pPr>
      <w:r w:rsidRPr="002A4432">
        <w:rPr>
          <w:spacing w:val="-3"/>
          <w:sz w:val="24"/>
          <w:szCs w:val="24"/>
          <w:highlight w:val="yellow"/>
        </w:rPr>
        <w:t xml:space="preserve">United States Currency, precious metals, jewelry, negotiable instruments, and/or other items of value related to narcotics sales and/or distribution or the proceeds of narcotics sales or distribution. </w:t>
      </w:r>
      <w:r w:rsidRPr="002A4432">
        <w:rPr>
          <w:spacing w:val="-3"/>
          <w:sz w:val="24"/>
          <w:szCs w:val="24"/>
          <w:highlight w:val="yellow"/>
        </w:rPr>
        <w:tab/>
      </w:r>
    </w:p>
    <w:p w:rsidR="003F1C66" w:rsidRPr="002A4432" w:rsidRDefault="003F1C66" w:rsidP="00045E85">
      <w:pPr>
        <w:numPr>
          <w:ilvl w:val="0"/>
          <w:numId w:val="12"/>
        </w:numPr>
        <w:tabs>
          <w:tab w:val="left" w:pos="-720"/>
        </w:tabs>
        <w:suppressAutoHyphens/>
        <w:ind w:hanging="720"/>
        <w:jc w:val="both"/>
        <w:rPr>
          <w:spacing w:val="-3"/>
          <w:sz w:val="24"/>
          <w:szCs w:val="24"/>
          <w:highlight w:val="yellow"/>
        </w:rPr>
      </w:pPr>
      <w:r w:rsidRPr="002A4432">
        <w:rPr>
          <w:spacing w:val="-3"/>
          <w:sz w:val="24"/>
          <w:szCs w:val="24"/>
          <w:highlight w:val="yellow"/>
        </w:rPr>
        <w:t>Items that would tend to show dominion and control of the property searched, to include utility bills, telephone bills, correspondence, and other identification documents.</w:t>
      </w:r>
    </w:p>
    <w:p w:rsidR="003F1C66" w:rsidRPr="002A4432" w:rsidRDefault="003F1C66" w:rsidP="00045E85">
      <w:pPr>
        <w:numPr>
          <w:ilvl w:val="0"/>
          <w:numId w:val="12"/>
        </w:numPr>
        <w:tabs>
          <w:tab w:val="left" w:pos="-720"/>
        </w:tabs>
        <w:suppressAutoHyphens/>
        <w:ind w:hanging="720"/>
        <w:jc w:val="both"/>
        <w:rPr>
          <w:spacing w:val="-3"/>
          <w:sz w:val="24"/>
          <w:szCs w:val="24"/>
          <w:highlight w:val="yellow"/>
        </w:rPr>
      </w:pPr>
      <w:r w:rsidRPr="002A4432">
        <w:rPr>
          <w:sz w:val="24"/>
          <w:szCs w:val="24"/>
          <w:highlight w:val="yellow"/>
        </w:rPr>
        <w:t>Firearms and ammunition.</w:t>
      </w:r>
    </w:p>
    <w:p w:rsidR="005F14DB" w:rsidRDefault="005F14DB" w:rsidP="005F14DB">
      <w:pPr>
        <w:suppressAutoHyphens/>
        <w:jc w:val="both"/>
        <w:rPr>
          <w:b/>
          <w:spacing w:val="-3"/>
          <w:sz w:val="24"/>
          <w:szCs w:val="24"/>
        </w:rPr>
      </w:pPr>
    </w:p>
    <w:p w:rsidR="005F14DB" w:rsidRPr="005F14DB" w:rsidRDefault="005F14DB" w:rsidP="005F14DB">
      <w:pPr>
        <w:suppressAutoHyphens/>
        <w:jc w:val="both"/>
        <w:rPr>
          <w:b/>
          <w:spacing w:val="-3"/>
          <w:sz w:val="24"/>
          <w:szCs w:val="24"/>
        </w:rPr>
      </w:pPr>
    </w:p>
    <w:p w:rsidR="005F14DB" w:rsidRPr="005F14DB" w:rsidRDefault="005F14DB" w:rsidP="005F14DB">
      <w:pPr>
        <w:suppressAutoHyphens/>
        <w:jc w:val="both"/>
        <w:rPr>
          <w:spacing w:val="-3"/>
          <w:sz w:val="24"/>
          <w:szCs w:val="24"/>
        </w:rPr>
      </w:pPr>
      <w:r w:rsidRPr="005F14DB">
        <w:rPr>
          <w:b/>
          <w:spacing w:val="-3"/>
          <w:sz w:val="24"/>
          <w:szCs w:val="24"/>
        </w:rPr>
        <w:tab/>
      </w:r>
      <w:r w:rsidRPr="005F14DB">
        <w:rPr>
          <w:spacing w:val="-3"/>
          <w:sz w:val="24"/>
          <w:szCs w:val="24"/>
        </w:rPr>
        <w:t>ALL OF WHICH</w:t>
      </w:r>
      <w:r w:rsidRPr="005F14DB">
        <w:rPr>
          <w:b/>
          <w:spacing w:val="-3"/>
          <w:sz w:val="24"/>
          <w:szCs w:val="24"/>
        </w:rPr>
        <w:t xml:space="preserve"> </w:t>
      </w:r>
      <w:r w:rsidRPr="005F14DB">
        <w:rPr>
          <w:spacing w:val="-3"/>
          <w:sz w:val="24"/>
          <w:szCs w:val="24"/>
        </w:rPr>
        <w:t xml:space="preserve">are being kept and/or used and/or obtained in and/or is evidence of a felony violation of the laws of the State of Florida, to-wit: </w:t>
      </w:r>
    </w:p>
    <w:p w:rsidR="003F1C66" w:rsidRPr="00EE759A" w:rsidRDefault="003F1C66" w:rsidP="003F1C66">
      <w:pPr>
        <w:suppressAutoHyphens/>
        <w:jc w:val="both"/>
        <w:rPr>
          <w:spacing w:val="-3"/>
          <w:sz w:val="24"/>
          <w:szCs w:val="24"/>
          <w:highlight w:val="green"/>
        </w:rPr>
      </w:pPr>
      <w:smartTag w:uri="urn:schemas-microsoft-com:office:smarttags" w:element="State">
        <w:smartTag w:uri="urn:schemas-microsoft-com:office:smarttags" w:element="place">
          <w:r w:rsidRPr="00EE759A">
            <w:rPr>
              <w:spacing w:val="-3"/>
              <w:sz w:val="24"/>
              <w:szCs w:val="24"/>
              <w:highlight w:val="green"/>
            </w:rPr>
            <w:t>Florida</w:t>
          </w:r>
        </w:smartTag>
      </w:smartTag>
      <w:r w:rsidRPr="00EE759A">
        <w:rPr>
          <w:spacing w:val="-3"/>
          <w:sz w:val="24"/>
          <w:szCs w:val="24"/>
          <w:highlight w:val="green"/>
        </w:rPr>
        <w:t xml:space="preserve"> Statute 893 – DRUG ABUSE PREVENTION </w:t>
      </w:r>
      <w:smartTag w:uri="urn:schemas-microsoft-com:office:smarttags" w:element="stockticker">
        <w:r w:rsidRPr="00EE759A">
          <w:rPr>
            <w:spacing w:val="-3"/>
            <w:sz w:val="24"/>
            <w:szCs w:val="24"/>
            <w:highlight w:val="green"/>
          </w:rPr>
          <w:t>AND</w:t>
        </w:r>
      </w:smartTag>
      <w:r w:rsidRPr="00EE759A">
        <w:rPr>
          <w:spacing w:val="-3"/>
          <w:sz w:val="24"/>
          <w:szCs w:val="24"/>
          <w:highlight w:val="green"/>
        </w:rPr>
        <w:t xml:space="preserve"> CONTROL</w:t>
      </w:r>
    </w:p>
    <w:p w:rsidR="003F1C66" w:rsidRPr="00EE759A" w:rsidRDefault="003F1C66" w:rsidP="003F1C66">
      <w:pPr>
        <w:suppressAutoHyphens/>
        <w:ind w:left="720" w:hanging="720"/>
        <w:jc w:val="both"/>
        <w:rPr>
          <w:spacing w:val="-3"/>
          <w:sz w:val="24"/>
          <w:szCs w:val="24"/>
          <w:highlight w:val="green"/>
        </w:rPr>
      </w:pPr>
      <w:r w:rsidRPr="00EE759A">
        <w:rPr>
          <w:spacing w:val="-3"/>
          <w:sz w:val="24"/>
          <w:szCs w:val="24"/>
          <w:highlight w:val="green"/>
        </w:rPr>
        <w:t xml:space="preserve">Florida Statute 893.1351 – PLACE WHERE CONTROLLED SUBSTANCES </w:t>
      </w:r>
      <w:smartTag w:uri="urn:schemas-microsoft-com:office:smarttags" w:element="stockticker">
        <w:r w:rsidRPr="00EE759A">
          <w:rPr>
            <w:spacing w:val="-3"/>
            <w:sz w:val="24"/>
            <w:szCs w:val="24"/>
            <w:highlight w:val="green"/>
          </w:rPr>
          <w:t>ARE</w:t>
        </w:r>
      </w:smartTag>
      <w:r w:rsidRPr="00EE759A">
        <w:rPr>
          <w:spacing w:val="-3"/>
          <w:sz w:val="24"/>
          <w:szCs w:val="24"/>
          <w:highlight w:val="green"/>
        </w:rPr>
        <w:t xml:space="preserve"> ILLEGALLY SOLD OR MANUFACTURED</w:t>
      </w:r>
    </w:p>
    <w:p w:rsidR="003F1C66" w:rsidRPr="00EE759A" w:rsidRDefault="003F1C66" w:rsidP="003F1C66">
      <w:pPr>
        <w:tabs>
          <w:tab w:val="left" w:pos="-1440"/>
          <w:tab w:val="left" w:pos="-720"/>
          <w:tab w:val="left" w:pos="0"/>
          <w:tab w:val="left" w:pos="720"/>
          <w:tab w:val="left" w:pos="4608"/>
          <w:tab w:val="left" w:pos="5040"/>
          <w:tab w:val="left" w:pos="5760"/>
          <w:tab w:val="left" w:pos="6480"/>
          <w:tab w:val="left" w:pos="7200"/>
          <w:tab w:val="left" w:pos="7920"/>
          <w:tab w:val="left" w:pos="8640"/>
          <w:tab w:val="left" w:pos="9360"/>
        </w:tabs>
        <w:rPr>
          <w:sz w:val="24"/>
          <w:szCs w:val="24"/>
          <w:highlight w:val="green"/>
        </w:rPr>
      </w:pPr>
      <w:r w:rsidRPr="00EE759A">
        <w:rPr>
          <w:sz w:val="24"/>
          <w:szCs w:val="24"/>
          <w:highlight w:val="green"/>
        </w:rPr>
        <w:t>Florida Statute 934.215 – UNLAWFUL USE OF TWO WAY COMMUNICATION DEVICES</w:t>
      </w:r>
    </w:p>
    <w:p w:rsidR="00F90083" w:rsidRPr="00F90083" w:rsidRDefault="00F90083" w:rsidP="00F90083">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ab/>
        <w:t xml:space="preserve">NOW THEREFORE, you or either of you,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and officers with the above agencies, with such lawful assistance as may be necessary, are hereby commanded, in the daytime or in the nighttime, or on Sunday, or as the exigencies of the occasion may demand, to enter the said </w:t>
      </w:r>
      <w:r w:rsidR="003B6897">
        <w:rPr>
          <w:spacing w:val="-3"/>
          <w:sz w:val="24"/>
          <w:szCs w:val="24"/>
        </w:rPr>
        <w:t>residence</w:t>
      </w:r>
      <w:r w:rsidRPr="005F14DB">
        <w:rPr>
          <w:spacing w:val="-3"/>
          <w:sz w:val="24"/>
          <w:szCs w:val="24"/>
        </w:rPr>
        <w:t xml:space="preserve">, and then and there to search diligently for said property described in this warrant, and if the same or any part thereof be found on said </w:t>
      </w:r>
      <w:r w:rsidR="003B6897">
        <w:rPr>
          <w:spacing w:val="-3"/>
          <w:sz w:val="24"/>
          <w:szCs w:val="24"/>
        </w:rPr>
        <w:t>premises</w:t>
      </w:r>
      <w:r w:rsidRPr="005F14DB">
        <w:rPr>
          <w:spacing w:val="-3"/>
          <w:sz w:val="24"/>
          <w:szCs w:val="24"/>
        </w:rPr>
        <w:t xml:space="preserve">, you are hereby authorized to seize, search, and secure the same, </w:t>
      </w:r>
      <w:r w:rsidRPr="00045E85">
        <w:rPr>
          <w:spacing w:val="-3"/>
          <w:sz w:val="24"/>
          <w:szCs w:val="24"/>
        </w:rPr>
        <w:t>and to conduct a further search, on-s</w:t>
      </w:r>
      <w:r w:rsidR="00045E85" w:rsidRPr="00045E85">
        <w:rPr>
          <w:spacing w:val="-3"/>
          <w:sz w:val="24"/>
          <w:szCs w:val="24"/>
        </w:rPr>
        <w:t xml:space="preserve">ite and/or off-site, </w:t>
      </w:r>
      <w:r w:rsidR="00045E85" w:rsidRPr="00045E85">
        <w:rPr>
          <w:spacing w:val="-3"/>
          <w:sz w:val="24"/>
          <w:szCs w:val="24"/>
          <w:highlight w:val="yellow"/>
        </w:rPr>
        <w:t>for the information to be</w:t>
      </w:r>
      <w:r w:rsidRPr="00045E85">
        <w:rPr>
          <w:spacing w:val="-3"/>
          <w:sz w:val="24"/>
          <w:szCs w:val="24"/>
          <w:highlight w:val="yellow"/>
        </w:rPr>
        <w:t xml:space="preserve"> seized</w:t>
      </w:r>
      <w:r w:rsidRPr="00045E85">
        <w:rPr>
          <w:spacing w:val="-3"/>
          <w:sz w:val="24"/>
          <w:szCs w:val="24"/>
        </w:rPr>
        <w:t>,</w:t>
      </w:r>
      <w:r w:rsidRPr="005F14DB">
        <w:rPr>
          <w:spacing w:val="-3"/>
          <w:sz w:val="24"/>
          <w:szCs w:val="24"/>
        </w:rPr>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w:t>
      </w:r>
      <w:r w:rsidR="00045E85">
        <w:rPr>
          <w:spacing w:val="-3"/>
          <w:sz w:val="24"/>
          <w:szCs w:val="24"/>
        </w:rPr>
        <w:t xml:space="preserve">, </w:t>
      </w:r>
      <w:r w:rsidR="00045E85" w:rsidRPr="00045E85">
        <w:rPr>
          <w:spacing w:val="-3"/>
          <w:sz w:val="24"/>
          <w:szCs w:val="24"/>
          <w:highlight w:val="yellow"/>
        </w:rPr>
        <w:t>and any person reasonably believed to be in possession of an item to be seized,</w:t>
      </w:r>
      <w:r w:rsidRPr="005F14DB">
        <w:rPr>
          <w:spacing w:val="-3"/>
          <w:sz w:val="24"/>
          <w:szCs w:val="24"/>
        </w:rPr>
        <w:t xml:space="preserve"> pursuant to the execution of this warrant.    </w:t>
      </w:r>
    </w:p>
    <w:p w:rsidR="005F14DB" w:rsidRPr="005F14DB" w:rsidRDefault="005F14DB" w:rsidP="005F14DB">
      <w:pPr>
        <w:suppressAutoHyphens/>
        <w:ind w:firstLine="630"/>
        <w:jc w:val="both"/>
        <w:rPr>
          <w:spacing w:val="-3"/>
          <w:sz w:val="24"/>
          <w:szCs w:val="24"/>
        </w:rPr>
      </w:pPr>
    </w:p>
    <w:p w:rsidR="005F14DB" w:rsidRDefault="005F14DB" w:rsidP="005F14DB">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 xml:space="preserve">WITNESS, my hand and official seal this ___ day of </w:t>
      </w:r>
      <w:r w:rsidRPr="005F14DB">
        <w:rPr>
          <w:spacing w:val="-3"/>
          <w:sz w:val="24"/>
          <w:szCs w:val="24"/>
          <w:highlight w:val="green"/>
        </w:rPr>
        <w:t>MONTH</w:t>
      </w:r>
      <w:r w:rsidRPr="005F14DB">
        <w:rPr>
          <w:spacing w:val="-3"/>
          <w:sz w:val="24"/>
          <w:szCs w:val="24"/>
        </w:rPr>
        <w:t>, 20</w:t>
      </w:r>
      <w:r w:rsidRPr="005F14DB">
        <w:rPr>
          <w:spacing w:val="-3"/>
          <w:sz w:val="24"/>
          <w:szCs w:val="24"/>
          <w:highlight w:val="green"/>
        </w:rPr>
        <w:t>__</w:t>
      </w:r>
      <w:r w:rsidRPr="005F14DB">
        <w:rPr>
          <w:spacing w:val="-3"/>
          <w:sz w:val="24"/>
          <w:szCs w:val="24"/>
        </w:rPr>
        <w:t>.</w:t>
      </w:r>
    </w:p>
    <w:p w:rsidR="005F14DB" w:rsidRPr="005F14DB" w:rsidRDefault="005F14DB" w:rsidP="005F14DB">
      <w:pPr>
        <w:suppressAutoHyphens/>
        <w:ind w:firstLine="630"/>
        <w:jc w:val="both"/>
        <w:rPr>
          <w:spacing w:val="-3"/>
          <w:sz w:val="24"/>
          <w:szCs w:val="24"/>
        </w:rPr>
      </w:pPr>
    </w:p>
    <w:p w:rsidR="004F1990" w:rsidRDefault="004F1990" w:rsidP="005F14DB">
      <w:pPr>
        <w:suppressAutoHyphens/>
        <w:jc w:val="both"/>
        <w:rPr>
          <w:spacing w:val="-3"/>
          <w:sz w:val="24"/>
          <w:szCs w:val="24"/>
        </w:rPr>
      </w:pPr>
    </w:p>
    <w:p w:rsidR="005F14DB" w:rsidRDefault="005F14DB" w:rsidP="005F14DB">
      <w:pPr>
        <w:suppressAutoHyphens/>
        <w:jc w:val="both"/>
        <w:rPr>
          <w:spacing w:val="-3"/>
          <w:sz w:val="24"/>
          <w:szCs w:val="24"/>
        </w:rPr>
      </w:pPr>
    </w:p>
    <w:p w:rsidR="005F14DB" w:rsidRDefault="005F14DB" w:rsidP="005F14DB">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w:t>
      </w:r>
    </w:p>
    <w:p w:rsidR="005F14DB" w:rsidRPr="005F14DB" w:rsidRDefault="005F14DB" w:rsidP="005F14DB">
      <w:pPr>
        <w:suppressAutoHyphens/>
        <w:jc w:val="both"/>
        <w:rPr>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sectPr w:rsidR="005F14DB" w:rsidRPr="005F14DB" w:rsidSect="002306B3">
      <w:footerReference w:type="even" r:id="rId8"/>
      <w:footerReference w:type="default" r:id="rId9"/>
      <w:footerReference w:type="first" r:id="rId10"/>
      <w:pgSz w:w="12240" w:h="15840"/>
      <w:pgMar w:top="117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02" w:rsidRDefault="00EB3502">
      <w:r>
        <w:separator/>
      </w:r>
    </w:p>
  </w:endnote>
  <w:endnote w:type="continuationSeparator" w:id="0">
    <w:p w:rsidR="00EB3502" w:rsidRDefault="00EB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66" w:rsidRDefault="003F1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C66" w:rsidRDefault="003F1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66" w:rsidRDefault="003F1C66" w:rsidP="004F1990">
    <w:pPr>
      <w:pStyle w:val="Footer"/>
      <w:tabs>
        <w:tab w:val="right" w:pos="10800"/>
      </w:tabs>
    </w:pPr>
    <w:r>
      <w:tab/>
    </w:r>
    <w:r>
      <w:tab/>
      <w:t>Location for search of drug crime, 5-10-17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66" w:rsidRDefault="003F1C66">
    <w:pPr>
      <w:pStyle w:val="Footer"/>
    </w:pPr>
    <w:r>
      <w:tab/>
    </w:r>
    <w:r>
      <w:tab/>
    </w:r>
    <w:r>
      <w:tab/>
      <w:t xml:space="preserve">Modified </w:t>
    </w:r>
    <w:smartTag w:uri="urn:schemas-microsoft-com:office:smarttags" w:element="date">
      <w:smartTagPr>
        <w:attr w:name="Year" w:val="2014"/>
        <w:attr w:name="Day" w:val="15"/>
        <w:attr w:name="Month" w:val="1"/>
      </w:smartTagPr>
      <w:r>
        <w:t>1-15-14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02" w:rsidRDefault="00EB3502">
      <w:r>
        <w:separator/>
      </w:r>
    </w:p>
  </w:footnote>
  <w:footnote w:type="continuationSeparator" w:id="0">
    <w:p w:rsidR="00EB3502" w:rsidRDefault="00EB3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9D6"/>
    <w:multiLevelType w:val="hybridMultilevel"/>
    <w:tmpl w:val="5508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2A5C"/>
    <w:multiLevelType w:val="hybridMultilevel"/>
    <w:tmpl w:val="80469364"/>
    <w:lvl w:ilvl="0" w:tplc="98CC470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54607"/>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B1B7625"/>
    <w:multiLevelType w:val="hybridMultilevel"/>
    <w:tmpl w:val="674A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EB5AF7"/>
    <w:multiLevelType w:val="hybridMultilevel"/>
    <w:tmpl w:val="80469364"/>
    <w:lvl w:ilvl="0" w:tplc="98CC470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BA4DDE"/>
    <w:multiLevelType w:val="hybridMultilevel"/>
    <w:tmpl w:val="6C580332"/>
    <w:lvl w:ilvl="0" w:tplc="FA7C0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A2989"/>
    <w:multiLevelType w:val="hybridMultilevel"/>
    <w:tmpl w:val="80469364"/>
    <w:lvl w:ilvl="0" w:tplc="98CC470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A85997"/>
    <w:multiLevelType w:val="hybridMultilevel"/>
    <w:tmpl w:val="0B46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6C3674"/>
    <w:multiLevelType w:val="hybridMultilevel"/>
    <w:tmpl w:val="8D0223CC"/>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635A351A"/>
    <w:multiLevelType w:val="hybridMultilevel"/>
    <w:tmpl w:val="8D0223CC"/>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68B77313"/>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C150E48"/>
    <w:multiLevelType w:val="hybridMultilevel"/>
    <w:tmpl w:val="80469364"/>
    <w:lvl w:ilvl="0" w:tplc="98CC470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4"/>
  </w:num>
  <w:num w:numId="4">
    <w:abstractNumId w:val="0"/>
  </w:num>
  <w:num w:numId="5">
    <w:abstractNumId w:val="3"/>
  </w:num>
  <w:num w:numId="6">
    <w:abstractNumId w:val="7"/>
  </w:num>
  <w:num w:numId="7">
    <w:abstractNumId w:val="5"/>
  </w:num>
  <w:num w:numId="8">
    <w:abstractNumId w:val="6"/>
  </w:num>
  <w:num w:numId="9">
    <w:abstractNumId w:val="8"/>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3"/>
    <w:rsid w:val="00045E85"/>
    <w:rsid w:val="0004730D"/>
    <w:rsid w:val="00096B25"/>
    <w:rsid w:val="000D0028"/>
    <w:rsid w:val="00211A56"/>
    <w:rsid w:val="002306B3"/>
    <w:rsid w:val="002516C8"/>
    <w:rsid w:val="002A4432"/>
    <w:rsid w:val="0030210D"/>
    <w:rsid w:val="00383C51"/>
    <w:rsid w:val="003B6897"/>
    <w:rsid w:val="003F1C66"/>
    <w:rsid w:val="00403D7F"/>
    <w:rsid w:val="004F1990"/>
    <w:rsid w:val="00563501"/>
    <w:rsid w:val="005D0A06"/>
    <w:rsid w:val="005D380D"/>
    <w:rsid w:val="005F14DB"/>
    <w:rsid w:val="006346EA"/>
    <w:rsid w:val="00773C3C"/>
    <w:rsid w:val="007C1A29"/>
    <w:rsid w:val="0088786F"/>
    <w:rsid w:val="0089024A"/>
    <w:rsid w:val="0091104A"/>
    <w:rsid w:val="00991628"/>
    <w:rsid w:val="009E151F"/>
    <w:rsid w:val="009E5402"/>
    <w:rsid w:val="00A14B65"/>
    <w:rsid w:val="00B13D97"/>
    <w:rsid w:val="00B8165A"/>
    <w:rsid w:val="00C90583"/>
    <w:rsid w:val="00CA5558"/>
    <w:rsid w:val="00CD0CF9"/>
    <w:rsid w:val="00DB2715"/>
    <w:rsid w:val="00E478D0"/>
    <w:rsid w:val="00E74DD3"/>
    <w:rsid w:val="00EB3502"/>
    <w:rsid w:val="00EE759A"/>
    <w:rsid w:val="00F11DE3"/>
    <w:rsid w:val="00F25E9B"/>
    <w:rsid w:val="00F314DD"/>
    <w:rsid w:val="00F34CF4"/>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2177ED67</Template>
  <TotalTime>7</TotalTime>
  <Pages>1</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Gainesville</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Exavier, Bernard B.</dc:creator>
  <cp:lastModifiedBy>Michael Becker</cp:lastModifiedBy>
  <cp:revision>4</cp:revision>
  <cp:lastPrinted>2015-09-09T18:19:00Z</cp:lastPrinted>
  <dcterms:created xsi:type="dcterms:W3CDTF">2017-05-16T13:17:00Z</dcterms:created>
  <dcterms:modified xsi:type="dcterms:W3CDTF">2017-05-16T13:24:00Z</dcterms:modified>
</cp:coreProperties>
</file>